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4BB" w:rsidRPr="00E62820" w:rsidRDefault="00E62820" w:rsidP="001A15E5">
      <w:pPr>
        <w:pStyle w:val="Titre"/>
        <w:rPr>
          <w:rFonts w:ascii="Verdana" w:hAnsi="Verdana" w:cstheme="minorHAnsi"/>
          <w:bCs w:val="0"/>
          <w:caps/>
          <w:sz w:val="20"/>
          <w:szCs w:val="20"/>
        </w:rPr>
      </w:pPr>
      <w:r w:rsidRPr="00E62820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E79650B" wp14:editId="12265B2C">
            <wp:simplePos x="0" y="0"/>
            <wp:positionH relativeFrom="margin">
              <wp:posOffset>-216535</wp:posOffset>
            </wp:positionH>
            <wp:positionV relativeFrom="margin">
              <wp:align>top</wp:align>
            </wp:positionV>
            <wp:extent cx="601345" cy="603230"/>
            <wp:effectExtent l="0" t="0" r="8255" b="6985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32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293" w:rsidRPr="002B57B6">
        <w:rPr>
          <w:rFonts w:ascii="Verdana" w:hAnsi="Verdana" w:cstheme="minorHAnsi"/>
          <w:bCs w:val="0"/>
          <w:caps/>
        </w:rPr>
        <w:t xml:space="preserve">Responsable </w:t>
      </w:r>
      <w:r w:rsidR="00AC6FDD" w:rsidRPr="002B57B6">
        <w:rPr>
          <w:rFonts w:ascii="Verdana" w:hAnsi="Verdana" w:cstheme="minorHAnsi"/>
          <w:bCs w:val="0"/>
          <w:caps/>
        </w:rPr>
        <w:t>D</w:t>
      </w:r>
      <w:r w:rsidR="00D8532D" w:rsidRPr="002B57B6">
        <w:rPr>
          <w:rFonts w:ascii="Verdana" w:hAnsi="Verdana" w:cstheme="minorHAnsi"/>
          <w:bCs w:val="0"/>
          <w:caps/>
        </w:rPr>
        <w:t>U SERVICE DE</w:t>
      </w:r>
      <w:r w:rsidR="00AC6FDD" w:rsidRPr="002B57B6">
        <w:rPr>
          <w:rFonts w:ascii="Verdana" w:hAnsi="Verdana" w:cstheme="minorHAnsi"/>
          <w:bCs w:val="0"/>
          <w:caps/>
        </w:rPr>
        <w:t xml:space="preserve"> LA</w:t>
      </w:r>
      <w:r w:rsidR="00B41293" w:rsidRPr="002B57B6">
        <w:rPr>
          <w:rFonts w:ascii="Verdana" w:hAnsi="Verdana" w:cstheme="minorHAnsi"/>
          <w:bCs w:val="0"/>
          <w:caps/>
        </w:rPr>
        <w:t xml:space="preserve"> </w:t>
      </w:r>
      <w:r w:rsidR="0014361D" w:rsidRPr="002B57B6">
        <w:rPr>
          <w:rFonts w:ascii="Verdana" w:hAnsi="Verdana" w:cstheme="minorHAnsi"/>
          <w:bCs w:val="0"/>
          <w:caps/>
        </w:rPr>
        <w:t xml:space="preserve">PARTICIPATION </w:t>
      </w:r>
      <w:r w:rsidR="00B41293" w:rsidRPr="002B57B6">
        <w:rPr>
          <w:rFonts w:ascii="Verdana" w:hAnsi="Verdana" w:cstheme="minorHAnsi"/>
          <w:bCs w:val="0"/>
          <w:caps/>
        </w:rPr>
        <w:t>citoyenne</w:t>
      </w:r>
      <w:r>
        <w:rPr>
          <w:rFonts w:ascii="Verdana" w:hAnsi="Verdana" w:cstheme="minorHAnsi"/>
          <w:bCs w:val="0"/>
          <w:caps/>
          <w:sz w:val="20"/>
          <w:szCs w:val="20"/>
        </w:rPr>
        <w:t xml:space="preserve"> </w:t>
      </w:r>
      <w:r w:rsidRPr="002B57B6">
        <w:rPr>
          <w:rFonts w:ascii="Verdana" w:hAnsi="Verdana" w:cstheme="minorHAnsi"/>
          <w:bCs w:val="0"/>
          <w:caps/>
          <w:sz w:val="16"/>
          <w:szCs w:val="16"/>
        </w:rPr>
        <w:t>(H/F)</w:t>
      </w:r>
    </w:p>
    <w:p w:rsidR="00AE14BB" w:rsidRPr="00E62820" w:rsidRDefault="00AE14BB" w:rsidP="000F1F00">
      <w:pPr>
        <w:rPr>
          <w:rFonts w:ascii="Verdana" w:hAnsi="Verdana" w:cs="Calibri Light"/>
          <w:sz w:val="16"/>
          <w:szCs w:val="16"/>
        </w:rPr>
      </w:pPr>
    </w:p>
    <w:p w:rsidR="00E62820" w:rsidRDefault="00E62820" w:rsidP="000F1F00">
      <w:pPr>
        <w:jc w:val="center"/>
        <w:rPr>
          <w:rFonts w:ascii="Verdana" w:hAnsi="Verdana" w:cs="Calibri Light"/>
          <w:b/>
          <w:sz w:val="16"/>
          <w:szCs w:val="16"/>
        </w:rPr>
      </w:pPr>
      <w:bookmarkStart w:id="0" w:name="_GoBack"/>
      <w:bookmarkEnd w:id="0"/>
    </w:p>
    <w:p w:rsidR="00E62820" w:rsidRPr="002B57B6" w:rsidRDefault="00EC56A7" w:rsidP="000F1F00">
      <w:pPr>
        <w:jc w:val="center"/>
        <w:rPr>
          <w:rFonts w:ascii="Verdana" w:hAnsi="Verdana" w:cs="Calibri Light"/>
          <w:b/>
          <w:sz w:val="18"/>
          <w:szCs w:val="18"/>
        </w:rPr>
      </w:pPr>
      <w:r w:rsidRPr="002B57B6">
        <w:rPr>
          <w:rFonts w:ascii="Verdana" w:hAnsi="Verdana" w:cs="Calibri Light"/>
          <w:b/>
          <w:sz w:val="18"/>
          <w:szCs w:val="18"/>
        </w:rPr>
        <w:t xml:space="preserve">Pôle </w:t>
      </w:r>
      <w:r w:rsidR="00777C38" w:rsidRPr="002B57B6">
        <w:rPr>
          <w:rFonts w:ascii="Verdana" w:hAnsi="Verdana" w:cs="Calibri Light"/>
          <w:b/>
          <w:sz w:val="18"/>
          <w:szCs w:val="18"/>
        </w:rPr>
        <w:t>proximité et cohésion sociale</w:t>
      </w:r>
      <w:r w:rsidRPr="002B57B6">
        <w:rPr>
          <w:rFonts w:ascii="Verdana" w:hAnsi="Verdana" w:cs="Calibri Light"/>
          <w:b/>
          <w:sz w:val="18"/>
          <w:szCs w:val="18"/>
        </w:rPr>
        <w:t xml:space="preserve"> </w:t>
      </w:r>
      <w:r w:rsidR="00D8532D" w:rsidRPr="002B57B6">
        <w:rPr>
          <w:rFonts w:ascii="Verdana" w:hAnsi="Verdana" w:cs="Calibri Light"/>
          <w:b/>
          <w:sz w:val="18"/>
          <w:szCs w:val="18"/>
        </w:rPr>
        <w:t xml:space="preserve">– PPCS </w:t>
      </w:r>
      <w:r w:rsidRPr="002B57B6">
        <w:rPr>
          <w:rFonts w:ascii="Verdana" w:hAnsi="Verdana" w:cs="Calibri Light"/>
          <w:b/>
          <w:sz w:val="18"/>
          <w:szCs w:val="18"/>
        </w:rPr>
        <w:t>/</w:t>
      </w:r>
    </w:p>
    <w:p w:rsidR="00EC56A7" w:rsidRPr="002B57B6" w:rsidRDefault="00EC56A7" w:rsidP="000F1F00">
      <w:pPr>
        <w:jc w:val="center"/>
        <w:rPr>
          <w:rFonts w:ascii="Verdana" w:hAnsi="Verdana" w:cs="Calibri Light"/>
          <w:b/>
          <w:sz w:val="18"/>
          <w:szCs w:val="18"/>
        </w:rPr>
      </w:pPr>
      <w:r w:rsidRPr="002B57B6">
        <w:rPr>
          <w:rFonts w:ascii="Verdana" w:hAnsi="Verdana" w:cs="Calibri Light"/>
          <w:b/>
          <w:sz w:val="18"/>
          <w:szCs w:val="18"/>
        </w:rPr>
        <w:t xml:space="preserve"> </w:t>
      </w:r>
      <w:r w:rsidR="00AE14BB" w:rsidRPr="002B57B6">
        <w:rPr>
          <w:rFonts w:ascii="Verdana" w:hAnsi="Verdana" w:cs="Calibri Light"/>
          <w:b/>
          <w:sz w:val="18"/>
          <w:szCs w:val="18"/>
        </w:rPr>
        <w:t xml:space="preserve">Direction </w:t>
      </w:r>
      <w:r w:rsidR="0031135F" w:rsidRPr="002B57B6">
        <w:rPr>
          <w:rFonts w:ascii="Verdana" w:hAnsi="Verdana" w:cs="Calibri Light"/>
          <w:b/>
          <w:sz w:val="18"/>
          <w:szCs w:val="18"/>
        </w:rPr>
        <w:t xml:space="preserve">de la </w:t>
      </w:r>
      <w:r w:rsidR="004839EA" w:rsidRPr="002B57B6">
        <w:rPr>
          <w:rFonts w:ascii="Verdana" w:hAnsi="Verdana" w:cs="Calibri Light"/>
          <w:b/>
          <w:sz w:val="18"/>
          <w:szCs w:val="18"/>
        </w:rPr>
        <w:t xml:space="preserve">citoyenneté et </w:t>
      </w:r>
      <w:r w:rsidR="0031135F" w:rsidRPr="002B57B6">
        <w:rPr>
          <w:rFonts w:ascii="Verdana" w:hAnsi="Verdana" w:cs="Calibri Light"/>
          <w:b/>
          <w:sz w:val="18"/>
          <w:szCs w:val="18"/>
        </w:rPr>
        <w:t>de</w:t>
      </w:r>
      <w:r w:rsidR="00050F7A" w:rsidRPr="002B57B6">
        <w:rPr>
          <w:rFonts w:ascii="Verdana" w:hAnsi="Verdana" w:cs="Calibri Light"/>
          <w:b/>
          <w:sz w:val="18"/>
          <w:szCs w:val="18"/>
        </w:rPr>
        <w:t xml:space="preserve"> la</w:t>
      </w:r>
      <w:r w:rsidR="0031135F" w:rsidRPr="002B57B6">
        <w:rPr>
          <w:rFonts w:ascii="Verdana" w:hAnsi="Verdana" w:cs="Calibri Light"/>
          <w:b/>
          <w:sz w:val="18"/>
          <w:szCs w:val="18"/>
        </w:rPr>
        <w:t xml:space="preserve"> r</w:t>
      </w:r>
      <w:r w:rsidR="004839EA" w:rsidRPr="002B57B6">
        <w:rPr>
          <w:rFonts w:ascii="Verdana" w:hAnsi="Verdana" w:cs="Calibri Light"/>
          <w:b/>
          <w:sz w:val="18"/>
          <w:szCs w:val="18"/>
        </w:rPr>
        <w:t>elation usagers</w:t>
      </w:r>
      <w:r w:rsidR="00AE14BB" w:rsidRPr="002B57B6">
        <w:rPr>
          <w:rFonts w:ascii="Verdana" w:hAnsi="Verdana" w:cs="Calibri Light"/>
          <w:b/>
          <w:sz w:val="18"/>
          <w:szCs w:val="18"/>
        </w:rPr>
        <w:t xml:space="preserve"> </w:t>
      </w:r>
      <w:r w:rsidR="00D8532D" w:rsidRPr="002B57B6">
        <w:rPr>
          <w:rFonts w:ascii="Verdana" w:hAnsi="Verdana" w:cs="Calibri Light"/>
          <w:b/>
          <w:sz w:val="18"/>
          <w:szCs w:val="18"/>
        </w:rPr>
        <w:t xml:space="preserve">– DCRU </w:t>
      </w:r>
      <w:r w:rsidR="001A15E5" w:rsidRPr="002B57B6">
        <w:rPr>
          <w:rFonts w:ascii="Verdana" w:hAnsi="Verdana" w:cs="Calibri Light"/>
          <w:b/>
          <w:sz w:val="18"/>
          <w:szCs w:val="18"/>
        </w:rPr>
        <w:t xml:space="preserve">/ </w:t>
      </w:r>
      <w:r w:rsidR="00D8532D" w:rsidRPr="002B57B6">
        <w:rPr>
          <w:rFonts w:ascii="Verdana" w:hAnsi="Verdana" w:cs="Calibri Light"/>
          <w:b/>
          <w:sz w:val="18"/>
          <w:szCs w:val="18"/>
        </w:rPr>
        <w:t>Service de la</w:t>
      </w:r>
      <w:r w:rsidR="001A15E5" w:rsidRPr="002B57B6">
        <w:rPr>
          <w:rFonts w:ascii="Verdana" w:hAnsi="Verdana" w:cs="Calibri Light"/>
          <w:b/>
          <w:sz w:val="18"/>
          <w:szCs w:val="18"/>
        </w:rPr>
        <w:t xml:space="preserve"> vie citoyenne</w:t>
      </w:r>
    </w:p>
    <w:p w:rsidR="00E62820" w:rsidRDefault="001A15E5" w:rsidP="000F1F00">
      <w:pPr>
        <w:jc w:val="center"/>
        <w:rPr>
          <w:rFonts w:ascii="Verdana" w:hAnsi="Verdana" w:cs="Calibri Light"/>
          <w:i/>
          <w:sz w:val="16"/>
          <w:szCs w:val="16"/>
        </w:rPr>
      </w:pPr>
      <w:r w:rsidRPr="002B57B6">
        <w:rPr>
          <w:rFonts w:ascii="Verdana" w:hAnsi="Verdana" w:cs="Calibri Light"/>
          <w:i/>
          <w:sz w:val="18"/>
          <w:szCs w:val="18"/>
          <w:u w:val="single"/>
        </w:rPr>
        <w:t>Lieu de travail</w:t>
      </w:r>
      <w:r w:rsidRPr="002B57B6">
        <w:rPr>
          <w:rFonts w:ascii="Verdana" w:hAnsi="Verdana" w:cs="Calibri Light"/>
          <w:i/>
          <w:sz w:val="18"/>
          <w:szCs w:val="18"/>
        </w:rPr>
        <w:t> : Hôtel de ville</w:t>
      </w:r>
    </w:p>
    <w:p w:rsidR="00E62820" w:rsidRPr="00E62820" w:rsidRDefault="00E62820" w:rsidP="000F1F00">
      <w:pPr>
        <w:jc w:val="center"/>
        <w:rPr>
          <w:rFonts w:ascii="Verdana" w:hAnsi="Verdana" w:cs="Calibri Light"/>
          <w:i/>
          <w:sz w:val="16"/>
          <w:szCs w:val="16"/>
        </w:rPr>
      </w:pPr>
    </w:p>
    <w:tbl>
      <w:tblPr>
        <w:tblW w:w="11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3219"/>
        <w:gridCol w:w="2878"/>
        <w:gridCol w:w="2408"/>
      </w:tblGrid>
      <w:tr w:rsidR="00136EB4" w:rsidRPr="00E62820" w:rsidTr="002B57B6">
        <w:trPr>
          <w:trHeight w:val="729"/>
          <w:jc w:val="center"/>
        </w:trPr>
        <w:tc>
          <w:tcPr>
            <w:tcW w:w="5912" w:type="dxa"/>
            <w:gridSpan w:val="2"/>
            <w:tcBorders>
              <w:right w:val="dashed" w:sz="8" w:space="0" w:color="auto"/>
            </w:tcBorders>
          </w:tcPr>
          <w:p w:rsidR="00136EB4" w:rsidRPr="00E62820" w:rsidRDefault="00136EB4">
            <w:pPr>
              <w:rPr>
                <w:rFonts w:ascii="Verdana" w:hAnsi="Verdana" w:cs="Calibri Light"/>
                <w:b/>
                <w:bCs/>
                <w:sz w:val="16"/>
                <w:szCs w:val="16"/>
                <w:u w:val="single"/>
              </w:rPr>
            </w:pPr>
            <w:r w:rsidRPr="00E62820">
              <w:rPr>
                <w:rFonts w:ascii="Verdana" w:hAnsi="Verdana" w:cs="Calibri Light"/>
                <w:b/>
                <w:bCs/>
                <w:sz w:val="16"/>
                <w:szCs w:val="16"/>
                <w:u w:val="single"/>
              </w:rPr>
              <w:t>Cadre statutaire </w:t>
            </w:r>
          </w:p>
          <w:p w:rsidR="00136EB4" w:rsidRPr="00E62820" w:rsidRDefault="00136EB4" w:rsidP="00136EB4">
            <w:pPr>
              <w:numPr>
                <w:ilvl w:val="0"/>
                <w:numId w:val="4"/>
              </w:numPr>
              <w:rPr>
                <w:rFonts w:ascii="Verdana" w:hAnsi="Verdana" w:cs="Calibri Light"/>
                <w:sz w:val="16"/>
                <w:szCs w:val="16"/>
              </w:rPr>
            </w:pPr>
            <w:r w:rsidRPr="00E62820">
              <w:rPr>
                <w:rFonts w:ascii="Verdana" w:hAnsi="Verdana" w:cs="Calibri Light"/>
                <w:b/>
                <w:bCs/>
                <w:sz w:val="16"/>
                <w:szCs w:val="16"/>
              </w:rPr>
              <w:t>Catégorie :</w:t>
            </w:r>
            <w:r w:rsidRPr="00E62820">
              <w:rPr>
                <w:rFonts w:ascii="Verdana" w:hAnsi="Verdana" w:cs="Calibri Light"/>
                <w:sz w:val="16"/>
                <w:szCs w:val="16"/>
              </w:rPr>
              <w:t xml:space="preserve"> </w:t>
            </w:r>
            <w:r w:rsidR="004839EA" w:rsidRPr="00E62820">
              <w:rPr>
                <w:rFonts w:ascii="Verdana" w:hAnsi="Verdana" w:cs="Calibri Light"/>
                <w:sz w:val="16"/>
                <w:szCs w:val="16"/>
              </w:rPr>
              <w:t>A</w:t>
            </w:r>
          </w:p>
          <w:p w:rsidR="00136EB4" w:rsidRPr="00E62820" w:rsidRDefault="00136EB4">
            <w:pPr>
              <w:numPr>
                <w:ilvl w:val="0"/>
                <w:numId w:val="4"/>
              </w:numPr>
              <w:rPr>
                <w:rFonts w:ascii="Verdana" w:hAnsi="Verdana" w:cs="Calibri Light"/>
                <w:b/>
                <w:bCs/>
                <w:sz w:val="16"/>
                <w:szCs w:val="16"/>
              </w:rPr>
            </w:pPr>
            <w:r w:rsidRPr="00E62820">
              <w:rPr>
                <w:rFonts w:ascii="Verdana" w:hAnsi="Verdana" w:cs="Calibri Light"/>
                <w:b/>
                <w:bCs/>
                <w:sz w:val="16"/>
                <w:szCs w:val="16"/>
              </w:rPr>
              <w:t>Filière :</w:t>
            </w:r>
            <w:r w:rsidRPr="00E62820">
              <w:rPr>
                <w:rFonts w:ascii="Verdana" w:hAnsi="Verdana" w:cs="Calibri Light"/>
                <w:sz w:val="16"/>
                <w:szCs w:val="16"/>
              </w:rPr>
              <w:t xml:space="preserve"> </w:t>
            </w:r>
            <w:r w:rsidR="000B7FEF" w:rsidRPr="00E62820">
              <w:rPr>
                <w:rFonts w:ascii="Verdana" w:hAnsi="Verdana" w:cs="Calibri Light"/>
                <w:sz w:val="16"/>
                <w:szCs w:val="16"/>
              </w:rPr>
              <w:t>A</w:t>
            </w:r>
            <w:r w:rsidR="004839EA" w:rsidRPr="00E62820">
              <w:rPr>
                <w:rFonts w:ascii="Verdana" w:hAnsi="Verdana" w:cs="Calibri Light"/>
                <w:sz w:val="16"/>
                <w:szCs w:val="16"/>
              </w:rPr>
              <w:t>dministrative</w:t>
            </w:r>
          </w:p>
          <w:p w:rsidR="00136EB4" w:rsidRPr="00E62820" w:rsidRDefault="00136EB4" w:rsidP="00C7227C">
            <w:pPr>
              <w:numPr>
                <w:ilvl w:val="0"/>
                <w:numId w:val="4"/>
              </w:numPr>
              <w:rPr>
                <w:rFonts w:ascii="Verdana" w:hAnsi="Verdana" w:cs="Calibri Light"/>
                <w:b/>
                <w:bCs/>
                <w:sz w:val="16"/>
                <w:szCs w:val="16"/>
              </w:rPr>
            </w:pPr>
            <w:r w:rsidRPr="00E62820">
              <w:rPr>
                <w:rFonts w:ascii="Verdana" w:hAnsi="Verdana" w:cs="Calibri Light"/>
                <w:b/>
                <w:bCs/>
                <w:sz w:val="16"/>
                <w:szCs w:val="16"/>
              </w:rPr>
              <w:t>Cadre d’emplois :</w:t>
            </w:r>
            <w:r w:rsidRPr="00E62820">
              <w:rPr>
                <w:rFonts w:ascii="Verdana" w:hAnsi="Verdana" w:cs="Calibri Light"/>
                <w:sz w:val="16"/>
                <w:szCs w:val="16"/>
              </w:rPr>
              <w:t xml:space="preserve"> </w:t>
            </w:r>
            <w:r w:rsidR="000B7FEF" w:rsidRPr="00E62820">
              <w:rPr>
                <w:rFonts w:ascii="Verdana" w:hAnsi="Verdana" w:cs="Calibri Light"/>
                <w:sz w:val="16"/>
                <w:szCs w:val="16"/>
              </w:rPr>
              <w:t>A</w:t>
            </w:r>
            <w:r w:rsidR="004839EA" w:rsidRPr="00E62820">
              <w:rPr>
                <w:rFonts w:ascii="Verdana" w:hAnsi="Verdana" w:cs="Calibri Light"/>
                <w:sz w:val="16"/>
                <w:szCs w:val="16"/>
              </w:rPr>
              <w:t>ttachés territoriaux</w:t>
            </w:r>
          </w:p>
        </w:tc>
        <w:tc>
          <w:tcPr>
            <w:tcW w:w="2878" w:type="dxa"/>
            <w:tcBorders>
              <w:right w:val="single" w:sz="4" w:space="0" w:color="auto"/>
            </w:tcBorders>
          </w:tcPr>
          <w:p w:rsidR="00136EB4" w:rsidRPr="00E62820" w:rsidRDefault="00136EB4" w:rsidP="00136EB4">
            <w:pPr>
              <w:jc w:val="center"/>
              <w:rPr>
                <w:rFonts w:ascii="Verdana" w:hAnsi="Verdana" w:cs="Calibri Light"/>
                <w:b/>
                <w:bCs/>
                <w:sz w:val="16"/>
                <w:szCs w:val="16"/>
                <w:u w:val="single"/>
              </w:rPr>
            </w:pPr>
            <w:r w:rsidRPr="00E62820">
              <w:rPr>
                <w:rFonts w:ascii="Verdana" w:hAnsi="Verdana" w:cs="Calibri Light"/>
                <w:b/>
                <w:bCs/>
                <w:sz w:val="16"/>
                <w:szCs w:val="16"/>
                <w:u w:val="single"/>
              </w:rPr>
              <w:t>Cotation RIFSEEP</w:t>
            </w:r>
          </w:p>
          <w:p w:rsidR="00136EB4" w:rsidRPr="00E62820" w:rsidRDefault="00136EB4" w:rsidP="00136EB4">
            <w:pPr>
              <w:jc w:val="center"/>
              <w:rPr>
                <w:rFonts w:ascii="Verdana" w:hAnsi="Verdana" w:cs="Calibri Light"/>
                <w:b/>
                <w:bCs/>
                <w:sz w:val="16"/>
                <w:szCs w:val="16"/>
                <w:u w:val="single"/>
              </w:rPr>
            </w:pPr>
          </w:p>
          <w:p w:rsidR="001A15E5" w:rsidRPr="00E62820" w:rsidRDefault="001A15E5" w:rsidP="00136EB4">
            <w:pPr>
              <w:jc w:val="center"/>
              <w:rPr>
                <w:rFonts w:ascii="Verdana" w:hAnsi="Verdana" w:cs="Calibri Light"/>
                <w:bCs/>
                <w:sz w:val="16"/>
                <w:szCs w:val="16"/>
              </w:rPr>
            </w:pPr>
            <w:r w:rsidRPr="00E62820">
              <w:rPr>
                <w:rFonts w:ascii="Verdana" w:hAnsi="Verdana" w:cs="Calibri Light"/>
                <w:bCs/>
                <w:sz w:val="16"/>
                <w:szCs w:val="16"/>
              </w:rPr>
              <w:t>A5</w:t>
            </w:r>
          </w:p>
          <w:p w:rsidR="00136EB4" w:rsidRPr="00E62820" w:rsidRDefault="00136EB4" w:rsidP="00136EB4">
            <w:pPr>
              <w:jc w:val="center"/>
              <w:rPr>
                <w:rFonts w:ascii="Verdana" w:hAnsi="Verdana" w:cs="Calibri Light"/>
                <w:sz w:val="16"/>
                <w:szCs w:val="16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136EB4" w:rsidRPr="00E62820" w:rsidRDefault="00136EB4" w:rsidP="00136EB4">
            <w:pPr>
              <w:jc w:val="center"/>
              <w:rPr>
                <w:rFonts w:ascii="Verdana" w:hAnsi="Verdana" w:cs="Calibri Light"/>
                <w:b/>
                <w:bCs/>
                <w:sz w:val="16"/>
                <w:szCs w:val="16"/>
                <w:u w:val="single"/>
              </w:rPr>
            </w:pPr>
            <w:r w:rsidRPr="00E62820">
              <w:rPr>
                <w:rFonts w:ascii="Verdana" w:hAnsi="Verdana" w:cs="Calibri Light"/>
                <w:b/>
                <w:bCs/>
                <w:sz w:val="16"/>
                <w:szCs w:val="16"/>
                <w:u w:val="single"/>
              </w:rPr>
              <w:t>Temps de travail</w:t>
            </w:r>
          </w:p>
          <w:p w:rsidR="00136EB4" w:rsidRPr="00E62820" w:rsidRDefault="00136EB4" w:rsidP="00136EB4">
            <w:pPr>
              <w:jc w:val="center"/>
              <w:rPr>
                <w:rFonts w:ascii="Verdana" w:hAnsi="Verdana" w:cs="Calibri Light"/>
                <w:b/>
                <w:bCs/>
                <w:sz w:val="16"/>
                <w:szCs w:val="16"/>
                <w:u w:val="single"/>
              </w:rPr>
            </w:pPr>
          </w:p>
          <w:p w:rsidR="00136EB4" w:rsidRPr="00E62820" w:rsidRDefault="00136EB4" w:rsidP="00136EB4">
            <w:pPr>
              <w:jc w:val="center"/>
              <w:rPr>
                <w:rFonts w:ascii="Verdana" w:hAnsi="Verdana" w:cs="Calibri Light"/>
                <w:sz w:val="16"/>
                <w:szCs w:val="16"/>
              </w:rPr>
            </w:pPr>
            <w:r w:rsidRPr="00E62820">
              <w:rPr>
                <w:rFonts w:ascii="Verdana" w:hAnsi="Verdana" w:cs="Calibri Light"/>
                <w:sz w:val="16"/>
                <w:szCs w:val="16"/>
              </w:rPr>
              <w:t>Temps complet</w:t>
            </w:r>
          </w:p>
          <w:p w:rsidR="00115FAF" w:rsidRPr="00E62820" w:rsidRDefault="00115FAF" w:rsidP="00136EB4">
            <w:pPr>
              <w:jc w:val="center"/>
              <w:rPr>
                <w:rFonts w:ascii="Verdana" w:hAnsi="Verdana" w:cs="Calibri Light"/>
                <w:sz w:val="16"/>
                <w:szCs w:val="16"/>
              </w:rPr>
            </w:pPr>
            <w:r w:rsidRPr="00E62820">
              <w:rPr>
                <w:rFonts w:ascii="Verdana" w:hAnsi="Verdana" w:cs="Calibri Light"/>
                <w:sz w:val="16"/>
                <w:szCs w:val="16"/>
              </w:rPr>
              <w:t>Régime de 3</w:t>
            </w:r>
            <w:r w:rsidR="007A5D72" w:rsidRPr="00E62820">
              <w:rPr>
                <w:rFonts w:ascii="Verdana" w:hAnsi="Verdana" w:cs="Calibri Light"/>
                <w:sz w:val="16"/>
                <w:szCs w:val="16"/>
              </w:rPr>
              <w:t>9h</w:t>
            </w:r>
          </w:p>
        </w:tc>
      </w:tr>
      <w:tr w:rsidR="00AE14BB" w:rsidRPr="00E62820" w:rsidTr="002B57B6">
        <w:trPr>
          <w:trHeight w:val="701"/>
          <w:jc w:val="center"/>
        </w:trPr>
        <w:tc>
          <w:tcPr>
            <w:tcW w:w="2693" w:type="dxa"/>
          </w:tcPr>
          <w:p w:rsidR="00AE14BB" w:rsidRPr="00E62820" w:rsidRDefault="00AE14BB" w:rsidP="000F1F00">
            <w:pPr>
              <w:rPr>
                <w:rFonts w:ascii="Verdana" w:hAnsi="Verdana" w:cs="Calibri Light"/>
                <w:b/>
                <w:sz w:val="16"/>
                <w:szCs w:val="16"/>
                <w:u w:val="single"/>
              </w:rPr>
            </w:pPr>
            <w:r w:rsidRPr="00E62820">
              <w:rPr>
                <w:rFonts w:ascii="Verdana" w:hAnsi="Verdana" w:cs="Calibri Light"/>
                <w:b/>
                <w:sz w:val="16"/>
                <w:szCs w:val="16"/>
                <w:u w:val="single"/>
              </w:rPr>
              <w:t xml:space="preserve">Situation </w:t>
            </w:r>
            <w:r w:rsidRPr="00E62820">
              <w:rPr>
                <w:rFonts w:ascii="Verdana" w:hAnsi="Verdana" w:cs="Calibri Light"/>
                <w:b/>
                <w:bCs/>
                <w:sz w:val="16"/>
                <w:szCs w:val="16"/>
                <w:u w:val="single"/>
              </w:rPr>
              <w:t>fonctionnelle</w:t>
            </w:r>
          </w:p>
          <w:p w:rsidR="00AE14BB" w:rsidRPr="00E62820" w:rsidRDefault="00AE14BB">
            <w:pPr>
              <w:numPr>
                <w:ilvl w:val="0"/>
                <w:numId w:val="4"/>
              </w:numPr>
              <w:rPr>
                <w:rFonts w:ascii="Verdana" w:hAnsi="Verdana" w:cs="Calibri Light"/>
                <w:b/>
                <w:bCs/>
                <w:sz w:val="16"/>
                <w:szCs w:val="16"/>
              </w:rPr>
            </w:pPr>
            <w:r w:rsidRPr="00E62820">
              <w:rPr>
                <w:rFonts w:ascii="Verdana" w:hAnsi="Verdana" w:cs="Calibri Light"/>
                <w:b/>
                <w:bCs/>
                <w:sz w:val="16"/>
                <w:szCs w:val="16"/>
              </w:rPr>
              <w:t>Référent hiérarchique</w:t>
            </w:r>
          </w:p>
          <w:p w:rsidR="00AE14BB" w:rsidRPr="00E62820" w:rsidRDefault="00AE14BB">
            <w:pPr>
              <w:numPr>
                <w:ilvl w:val="0"/>
                <w:numId w:val="4"/>
              </w:numPr>
              <w:rPr>
                <w:rFonts w:ascii="Verdana" w:hAnsi="Verdana" w:cs="Calibri Light"/>
                <w:b/>
                <w:bCs/>
                <w:sz w:val="16"/>
                <w:szCs w:val="16"/>
              </w:rPr>
            </w:pPr>
            <w:r w:rsidRPr="00E62820">
              <w:rPr>
                <w:rFonts w:ascii="Verdana" w:hAnsi="Verdana" w:cs="Calibri Light"/>
                <w:b/>
                <w:bCs/>
                <w:sz w:val="16"/>
                <w:szCs w:val="16"/>
              </w:rPr>
              <w:t>Positionnement</w:t>
            </w:r>
          </w:p>
        </w:tc>
        <w:tc>
          <w:tcPr>
            <w:tcW w:w="8505" w:type="dxa"/>
            <w:gridSpan w:val="3"/>
          </w:tcPr>
          <w:p w:rsidR="00AE14BB" w:rsidRPr="00E62820" w:rsidRDefault="00AE14BB">
            <w:pPr>
              <w:jc w:val="both"/>
              <w:rPr>
                <w:rFonts w:ascii="Verdana" w:hAnsi="Verdana" w:cs="Calibri Light"/>
                <w:sz w:val="16"/>
                <w:szCs w:val="16"/>
              </w:rPr>
            </w:pPr>
          </w:p>
          <w:p w:rsidR="00AE14BB" w:rsidRPr="00E62820" w:rsidRDefault="004839EA">
            <w:pPr>
              <w:jc w:val="both"/>
              <w:rPr>
                <w:rFonts w:ascii="Verdana" w:hAnsi="Verdana" w:cs="Calibri Light"/>
                <w:sz w:val="16"/>
                <w:szCs w:val="16"/>
              </w:rPr>
            </w:pPr>
            <w:r w:rsidRPr="00E62820">
              <w:rPr>
                <w:rFonts w:ascii="Verdana" w:hAnsi="Verdana" w:cs="Calibri Light"/>
                <w:sz w:val="16"/>
                <w:szCs w:val="16"/>
              </w:rPr>
              <w:t>Directrice</w:t>
            </w:r>
            <w:r w:rsidR="00E81BA3" w:rsidRPr="00E62820">
              <w:rPr>
                <w:rFonts w:ascii="Verdana" w:hAnsi="Verdana" w:cs="Calibri Light"/>
                <w:sz w:val="16"/>
                <w:szCs w:val="16"/>
              </w:rPr>
              <w:t>/directeur</w:t>
            </w:r>
            <w:r w:rsidRPr="00E62820">
              <w:rPr>
                <w:rFonts w:ascii="Verdana" w:hAnsi="Verdana" w:cs="Calibri Light"/>
                <w:sz w:val="16"/>
                <w:szCs w:val="16"/>
              </w:rPr>
              <w:t xml:space="preserve"> de la citoyenneté et de la relation usagers</w:t>
            </w:r>
          </w:p>
          <w:p w:rsidR="00AE14BB" w:rsidRPr="00E62820" w:rsidRDefault="009F5B74" w:rsidP="00035182">
            <w:pPr>
              <w:jc w:val="both"/>
              <w:rPr>
                <w:rFonts w:ascii="Verdana" w:hAnsi="Verdana" w:cs="Calibri Light"/>
                <w:sz w:val="16"/>
                <w:szCs w:val="16"/>
              </w:rPr>
            </w:pPr>
            <w:r w:rsidRPr="00E62820">
              <w:rPr>
                <w:rFonts w:ascii="Verdana" w:hAnsi="Verdana" w:cs="Calibri Light"/>
                <w:sz w:val="16"/>
                <w:szCs w:val="16"/>
              </w:rPr>
              <w:t xml:space="preserve">Vous </w:t>
            </w:r>
            <w:r w:rsidR="002D7373" w:rsidRPr="00E62820">
              <w:rPr>
                <w:rFonts w:ascii="Verdana" w:hAnsi="Verdana" w:cs="Calibri Light"/>
                <w:sz w:val="16"/>
                <w:szCs w:val="16"/>
              </w:rPr>
              <w:t>assurez l</w:t>
            </w:r>
            <w:r w:rsidR="008B157F" w:rsidRPr="00E62820">
              <w:rPr>
                <w:rFonts w:ascii="Verdana" w:hAnsi="Verdana" w:cs="Calibri Light"/>
                <w:sz w:val="16"/>
                <w:szCs w:val="16"/>
              </w:rPr>
              <w:t>’encadrement et la</w:t>
            </w:r>
            <w:r w:rsidR="002D7373" w:rsidRPr="00E62820">
              <w:rPr>
                <w:rFonts w:ascii="Verdana" w:hAnsi="Verdana" w:cs="Calibri Light"/>
                <w:sz w:val="16"/>
                <w:szCs w:val="16"/>
              </w:rPr>
              <w:t xml:space="preserve"> coordination de l’équipe composée de deux chargés </w:t>
            </w:r>
            <w:r w:rsidR="008B157F" w:rsidRPr="00E62820">
              <w:rPr>
                <w:rFonts w:ascii="Verdana" w:hAnsi="Verdana" w:cs="Calibri Light"/>
                <w:sz w:val="16"/>
                <w:szCs w:val="16"/>
              </w:rPr>
              <w:t>des dispositifs de la vie citoyenne</w:t>
            </w:r>
            <w:r w:rsidR="00507DD4" w:rsidRPr="00E62820">
              <w:rPr>
                <w:rFonts w:ascii="Verdana" w:hAnsi="Verdana" w:cs="Calibri Light"/>
                <w:sz w:val="16"/>
                <w:szCs w:val="16"/>
              </w:rPr>
              <w:t>.</w:t>
            </w:r>
          </w:p>
        </w:tc>
      </w:tr>
      <w:tr w:rsidR="00AE14BB" w:rsidRPr="00E62820" w:rsidTr="002B57B6">
        <w:trPr>
          <w:trHeight w:val="657"/>
          <w:jc w:val="center"/>
        </w:trPr>
        <w:tc>
          <w:tcPr>
            <w:tcW w:w="2693" w:type="dxa"/>
          </w:tcPr>
          <w:p w:rsidR="00AE14BB" w:rsidRPr="00E62820" w:rsidRDefault="00AE14BB" w:rsidP="000F1F00">
            <w:pPr>
              <w:rPr>
                <w:rFonts w:ascii="Verdana" w:hAnsi="Verdana" w:cs="Calibri Light"/>
                <w:b/>
                <w:sz w:val="16"/>
                <w:szCs w:val="16"/>
                <w:u w:val="single"/>
              </w:rPr>
            </w:pPr>
            <w:r w:rsidRPr="00E62820">
              <w:rPr>
                <w:rFonts w:ascii="Verdana" w:hAnsi="Verdana" w:cs="Calibri Light"/>
                <w:b/>
                <w:bCs/>
                <w:sz w:val="16"/>
                <w:szCs w:val="16"/>
                <w:u w:val="single"/>
              </w:rPr>
              <w:t>Relations</w:t>
            </w:r>
            <w:r w:rsidRPr="00E62820">
              <w:rPr>
                <w:rFonts w:ascii="Verdana" w:hAnsi="Verdana" w:cs="Calibri Light"/>
                <w:b/>
                <w:sz w:val="16"/>
                <w:szCs w:val="16"/>
                <w:u w:val="single"/>
              </w:rPr>
              <w:t xml:space="preserve"> fonctionnelles</w:t>
            </w:r>
          </w:p>
          <w:p w:rsidR="00AE14BB" w:rsidRPr="00E62820" w:rsidRDefault="00AE14BB">
            <w:pPr>
              <w:numPr>
                <w:ilvl w:val="0"/>
                <w:numId w:val="4"/>
              </w:numPr>
              <w:rPr>
                <w:rFonts w:ascii="Verdana" w:hAnsi="Verdana" w:cs="Calibri Light"/>
                <w:b/>
                <w:bCs/>
                <w:sz w:val="16"/>
                <w:szCs w:val="16"/>
              </w:rPr>
            </w:pPr>
            <w:r w:rsidRPr="00E62820">
              <w:rPr>
                <w:rFonts w:ascii="Verdana" w:hAnsi="Verdana" w:cs="Calibri Light"/>
                <w:b/>
                <w:bCs/>
                <w:sz w:val="16"/>
                <w:szCs w:val="16"/>
              </w:rPr>
              <w:t>Internes</w:t>
            </w:r>
          </w:p>
          <w:p w:rsidR="00AE14BB" w:rsidRPr="00E62820" w:rsidRDefault="00AE14BB">
            <w:pPr>
              <w:numPr>
                <w:ilvl w:val="0"/>
                <w:numId w:val="4"/>
              </w:numPr>
              <w:rPr>
                <w:rFonts w:ascii="Verdana" w:hAnsi="Verdana" w:cs="Calibri Light"/>
                <w:b/>
                <w:bCs/>
                <w:sz w:val="16"/>
                <w:szCs w:val="16"/>
              </w:rPr>
            </w:pPr>
            <w:r w:rsidRPr="00E62820">
              <w:rPr>
                <w:rFonts w:ascii="Verdana" w:hAnsi="Verdana" w:cs="Calibri Light"/>
                <w:b/>
                <w:bCs/>
                <w:sz w:val="16"/>
                <w:szCs w:val="16"/>
              </w:rPr>
              <w:t>Externes</w:t>
            </w:r>
          </w:p>
        </w:tc>
        <w:tc>
          <w:tcPr>
            <w:tcW w:w="8505" w:type="dxa"/>
            <w:gridSpan w:val="3"/>
          </w:tcPr>
          <w:p w:rsidR="00E62820" w:rsidRDefault="00E62820" w:rsidP="009F5B74">
            <w:pPr>
              <w:jc w:val="both"/>
              <w:rPr>
                <w:rFonts w:ascii="Verdana" w:hAnsi="Verdana" w:cs="Calibri Light"/>
                <w:sz w:val="16"/>
                <w:szCs w:val="16"/>
              </w:rPr>
            </w:pPr>
          </w:p>
          <w:p w:rsidR="009F5B74" w:rsidRDefault="009F5B74" w:rsidP="009F5B74">
            <w:pPr>
              <w:jc w:val="both"/>
              <w:rPr>
                <w:rFonts w:ascii="Verdana" w:hAnsi="Verdana" w:cs="Calibri Light"/>
                <w:sz w:val="16"/>
                <w:szCs w:val="16"/>
              </w:rPr>
            </w:pPr>
            <w:r w:rsidRPr="00E62820">
              <w:rPr>
                <w:rFonts w:ascii="Verdana" w:hAnsi="Verdana" w:cs="Calibri Light"/>
                <w:sz w:val="16"/>
                <w:szCs w:val="16"/>
              </w:rPr>
              <w:t>Relations avec les services de la direction et les élus</w:t>
            </w:r>
            <w:r w:rsidR="001A15E5" w:rsidRPr="00E62820">
              <w:rPr>
                <w:rFonts w:ascii="Verdana" w:hAnsi="Verdana" w:cs="Calibri Light"/>
                <w:sz w:val="16"/>
                <w:szCs w:val="16"/>
              </w:rPr>
              <w:t xml:space="preserve"> - </w:t>
            </w:r>
            <w:r w:rsidRPr="00E62820">
              <w:rPr>
                <w:rFonts w:ascii="Verdana" w:hAnsi="Verdana" w:cs="Calibri Light"/>
                <w:sz w:val="16"/>
                <w:szCs w:val="16"/>
              </w:rPr>
              <w:t xml:space="preserve">Echanges avec l’ensemble des services de la Ville </w:t>
            </w:r>
          </w:p>
          <w:p w:rsidR="00AE14BB" w:rsidRPr="00E62820" w:rsidRDefault="009F5B74" w:rsidP="009F5B74">
            <w:pPr>
              <w:jc w:val="both"/>
              <w:rPr>
                <w:rFonts w:ascii="Verdana" w:hAnsi="Verdana" w:cs="Calibri Light"/>
                <w:sz w:val="16"/>
                <w:szCs w:val="16"/>
              </w:rPr>
            </w:pPr>
            <w:r w:rsidRPr="00E62820">
              <w:rPr>
                <w:rFonts w:ascii="Verdana" w:hAnsi="Verdana" w:cs="Calibri Light"/>
                <w:sz w:val="16"/>
                <w:szCs w:val="16"/>
              </w:rPr>
              <w:t xml:space="preserve">Relations régulières avec les partenaires institutionnels de la ville, les associations, les habitants et partenaires externes divers. </w:t>
            </w:r>
          </w:p>
        </w:tc>
      </w:tr>
      <w:tr w:rsidR="00AE14BB" w:rsidRPr="00E62820" w:rsidTr="002B57B6">
        <w:trPr>
          <w:trHeight w:val="367"/>
          <w:jc w:val="center"/>
        </w:trPr>
        <w:tc>
          <w:tcPr>
            <w:tcW w:w="2693" w:type="dxa"/>
          </w:tcPr>
          <w:p w:rsidR="00AE14BB" w:rsidRPr="00E62820" w:rsidRDefault="00AE14BB" w:rsidP="000F1F00">
            <w:pPr>
              <w:rPr>
                <w:rFonts w:ascii="Verdana" w:hAnsi="Verdana" w:cs="Calibri Light"/>
                <w:b/>
                <w:sz w:val="16"/>
                <w:szCs w:val="16"/>
                <w:u w:val="single"/>
              </w:rPr>
            </w:pPr>
            <w:r w:rsidRPr="00E62820">
              <w:rPr>
                <w:rFonts w:ascii="Verdana" w:hAnsi="Verdana" w:cs="Calibri Light"/>
                <w:b/>
                <w:sz w:val="16"/>
                <w:szCs w:val="16"/>
                <w:u w:val="single"/>
              </w:rPr>
              <w:t>Mission principale</w:t>
            </w:r>
          </w:p>
        </w:tc>
        <w:tc>
          <w:tcPr>
            <w:tcW w:w="8505" w:type="dxa"/>
            <w:gridSpan w:val="3"/>
          </w:tcPr>
          <w:p w:rsidR="002B57B6" w:rsidRDefault="00E400C5" w:rsidP="00E400C5">
            <w:pPr>
              <w:jc w:val="both"/>
              <w:rPr>
                <w:rFonts w:ascii="Verdana" w:hAnsi="Verdana" w:cs="Calibri Light"/>
                <w:b/>
                <w:bCs/>
                <w:sz w:val="16"/>
                <w:szCs w:val="16"/>
              </w:rPr>
            </w:pPr>
            <w:r w:rsidRPr="00E400C5">
              <w:rPr>
                <w:rFonts w:ascii="Verdana" w:hAnsi="Verdana" w:cs="Calibri Light"/>
                <w:b/>
                <w:bCs/>
                <w:sz w:val="16"/>
                <w:szCs w:val="16"/>
              </w:rPr>
              <w:t>Le renforcement de la participation des citoyens à la prise de décision politique est un enjeu fort pour les collectivités.</w:t>
            </w:r>
            <w:r w:rsidRPr="00E62820">
              <w:rPr>
                <w:rFonts w:ascii="Verdana" w:hAnsi="Verdana" w:cs="Calibri Light"/>
                <w:b/>
                <w:bCs/>
                <w:sz w:val="16"/>
                <w:szCs w:val="16"/>
              </w:rPr>
              <w:t xml:space="preserve"> </w:t>
            </w:r>
          </w:p>
          <w:p w:rsidR="00AE14BB" w:rsidRPr="00E62820" w:rsidRDefault="009F5B74" w:rsidP="00E400C5">
            <w:pPr>
              <w:jc w:val="both"/>
              <w:rPr>
                <w:rFonts w:ascii="Verdana" w:hAnsi="Verdana" w:cs="Calibri Light"/>
                <w:b/>
                <w:bCs/>
                <w:sz w:val="16"/>
                <w:szCs w:val="16"/>
              </w:rPr>
            </w:pPr>
            <w:r w:rsidRPr="00E62820">
              <w:rPr>
                <w:rFonts w:ascii="Verdana" w:hAnsi="Verdana" w:cs="Calibri Light"/>
                <w:b/>
                <w:bCs/>
                <w:sz w:val="16"/>
                <w:szCs w:val="16"/>
              </w:rPr>
              <w:t>Ainsi, s</w:t>
            </w:r>
            <w:r w:rsidR="004839EA" w:rsidRPr="00E62820">
              <w:rPr>
                <w:rFonts w:ascii="Verdana" w:hAnsi="Verdana" w:cs="Calibri Light"/>
                <w:b/>
                <w:sz w:val="16"/>
                <w:szCs w:val="16"/>
              </w:rPr>
              <w:t xml:space="preserve">ous la responsabilité de la directrice citoyenneté et relation usagers et en </w:t>
            </w:r>
            <w:r w:rsidR="008E3F0E">
              <w:rPr>
                <w:rFonts w:ascii="Verdana" w:hAnsi="Verdana" w:cs="Calibri Light"/>
                <w:b/>
                <w:sz w:val="16"/>
                <w:szCs w:val="16"/>
              </w:rPr>
              <w:t>lien</w:t>
            </w:r>
            <w:r w:rsidR="004839EA" w:rsidRPr="00E62820">
              <w:rPr>
                <w:rFonts w:ascii="Verdana" w:hAnsi="Verdana" w:cs="Calibri Light"/>
                <w:b/>
                <w:sz w:val="16"/>
                <w:szCs w:val="16"/>
              </w:rPr>
              <w:t xml:space="preserve"> étroit avec </w:t>
            </w:r>
            <w:r w:rsidR="00BE5928">
              <w:rPr>
                <w:rFonts w:ascii="Verdana" w:hAnsi="Verdana" w:cs="Calibri Light"/>
                <w:b/>
                <w:sz w:val="16"/>
                <w:szCs w:val="16"/>
              </w:rPr>
              <w:t xml:space="preserve">le ou </w:t>
            </w:r>
            <w:r w:rsidR="004839EA" w:rsidRPr="00E62820">
              <w:rPr>
                <w:rFonts w:ascii="Verdana" w:hAnsi="Verdana" w:cs="Calibri Light"/>
                <w:b/>
                <w:sz w:val="16"/>
                <w:szCs w:val="16"/>
              </w:rPr>
              <w:t xml:space="preserve">les </w:t>
            </w:r>
            <w:r w:rsidR="0014361D">
              <w:rPr>
                <w:rFonts w:ascii="Verdana" w:hAnsi="Verdana" w:cs="Calibri Light"/>
                <w:b/>
                <w:sz w:val="16"/>
                <w:szCs w:val="16"/>
              </w:rPr>
              <w:t>élus de référence</w:t>
            </w:r>
            <w:r w:rsidR="004839EA" w:rsidRPr="00E62820">
              <w:rPr>
                <w:rFonts w:ascii="Verdana" w:hAnsi="Verdana" w:cs="Calibri Light"/>
                <w:b/>
                <w:sz w:val="16"/>
                <w:szCs w:val="16"/>
              </w:rPr>
              <w:t>,</w:t>
            </w:r>
            <w:r w:rsidR="0014361D">
              <w:rPr>
                <w:rFonts w:ascii="Verdana" w:hAnsi="Verdana" w:cs="Calibri Light"/>
                <w:b/>
                <w:sz w:val="16"/>
                <w:szCs w:val="16"/>
              </w:rPr>
              <w:t xml:space="preserve"> </w:t>
            </w:r>
            <w:r w:rsidR="004839EA" w:rsidRPr="00E62820">
              <w:rPr>
                <w:rFonts w:ascii="Verdana" w:hAnsi="Verdana" w:cs="Calibri Light"/>
                <w:b/>
                <w:sz w:val="16"/>
                <w:szCs w:val="16"/>
              </w:rPr>
              <w:t>vous</w:t>
            </w:r>
            <w:r w:rsidRPr="00E62820">
              <w:rPr>
                <w:rFonts w:ascii="Verdana" w:hAnsi="Verdana" w:cs="Calibri Light"/>
                <w:b/>
                <w:bCs/>
                <w:sz w:val="16"/>
                <w:szCs w:val="16"/>
              </w:rPr>
              <w:t xml:space="preserve"> assurez </w:t>
            </w:r>
            <w:r w:rsidR="00380176">
              <w:rPr>
                <w:rFonts w:ascii="Verdana" w:hAnsi="Verdana" w:cs="Calibri Light"/>
                <w:b/>
                <w:bCs/>
                <w:sz w:val="16"/>
                <w:szCs w:val="16"/>
              </w:rPr>
              <w:t>le pilotage</w:t>
            </w:r>
            <w:r w:rsidRPr="00E62820">
              <w:rPr>
                <w:rFonts w:ascii="Verdana" w:hAnsi="Verdana" w:cs="Calibri Light"/>
                <w:b/>
                <w:bCs/>
                <w:sz w:val="16"/>
                <w:szCs w:val="16"/>
              </w:rPr>
              <w:t xml:space="preserve">, la coordination et le suivi des actions </w:t>
            </w:r>
            <w:r w:rsidR="002D7373" w:rsidRPr="00E62820">
              <w:rPr>
                <w:rFonts w:ascii="Verdana" w:hAnsi="Verdana" w:cs="Calibri Light"/>
                <w:b/>
                <w:bCs/>
                <w:sz w:val="16"/>
                <w:szCs w:val="16"/>
              </w:rPr>
              <w:t xml:space="preserve">de </w:t>
            </w:r>
            <w:r w:rsidR="00746243">
              <w:rPr>
                <w:rFonts w:ascii="Verdana" w:hAnsi="Verdana" w:cs="Calibri Light"/>
                <w:b/>
                <w:bCs/>
                <w:sz w:val="16"/>
                <w:szCs w:val="16"/>
              </w:rPr>
              <w:t xml:space="preserve">participation citoyenne. </w:t>
            </w:r>
            <w:r w:rsidRPr="00E62820">
              <w:rPr>
                <w:rFonts w:ascii="Verdana" w:hAnsi="Verdana" w:cs="Calibri Light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E14BB" w:rsidRPr="00E62820" w:rsidTr="002B57B6">
        <w:trPr>
          <w:trHeight w:val="2549"/>
          <w:jc w:val="center"/>
        </w:trPr>
        <w:tc>
          <w:tcPr>
            <w:tcW w:w="2693" w:type="dxa"/>
          </w:tcPr>
          <w:p w:rsidR="00AE14BB" w:rsidRPr="00E62820" w:rsidRDefault="00AE14BB" w:rsidP="000F1F00">
            <w:pPr>
              <w:rPr>
                <w:rFonts w:ascii="Verdana" w:hAnsi="Verdana" w:cs="Calibri Light"/>
                <w:b/>
                <w:sz w:val="16"/>
                <w:szCs w:val="16"/>
                <w:u w:val="single"/>
              </w:rPr>
            </w:pPr>
            <w:r w:rsidRPr="00E62820">
              <w:rPr>
                <w:rFonts w:ascii="Verdana" w:hAnsi="Verdana" w:cs="Calibri Light"/>
                <w:b/>
                <w:sz w:val="16"/>
                <w:szCs w:val="16"/>
                <w:u w:val="single"/>
              </w:rPr>
              <w:t>Activités du poste</w:t>
            </w:r>
          </w:p>
        </w:tc>
        <w:tc>
          <w:tcPr>
            <w:tcW w:w="8505" w:type="dxa"/>
            <w:gridSpan w:val="3"/>
          </w:tcPr>
          <w:p w:rsidR="008000F0" w:rsidRDefault="00196C2C" w:rsidP="004839EA">
            <w:pPr>
              <w:tabs>
                <w:tab w:val="left" w:pos="360"/>
                <w:tab w:val="left" w:pos="720"/>
              </w:tabs>
              <w:jc w:val="both"/>
              <w:rPr>
                <w:rFonts w:ascii="Verdana" w:hAnsi="Verdana" w:cs="Calibri Light"/>
                <w:b/>
                <w:sz w:val="16"/>
                <w:szCs w:val="16"/>
              </w:rPr>
            </w:pPr>
            <w:r w:rsidRPr="00E62820">
              <w:rPr>
                <w:rFonts w:ascii="Verdana" w:hAnsi="Verdana" w:cs="Calibri Light"/>
                <w:b/>
                <w:sz w:val="16"/>
                <w:szCs w:val="16"/>
              </w:rPr>
              <w:t xml:space="preserve">Pilotage des </w:t>
            </w:r>
            <w:r w:rsidR="002D7373" w:rsidRPr="00E62820">
              <w:rPr>
                <w:rFonts w:ascii="Verdana" w:hAnsi="Verdana" w:cs="Calibri Light"/>
                <w:b/>
                <w:sz w:val="16"/>
                <w:szCs w:val="16"/>
              </w:rPr>
              <w:t>actions</w:t>
            </w:r>
            <w:r w:rsidRPr="00E62820">
              <w:rPr>
                <w:rFonts w:ascii="Verdana" w:hAnsi="Verdana" w:cs="Calibri Light"/>
                <w:b/>
                <w:sz w:val="16"/>
                <w:szCs w:val="16"/>
              </w:rPr>
              <w:t xml:space="preserve"> </w:t>
            </w:r>
            <w:r w:rsidR="003B05F2" w:rsidRPr="00E62820">
              <w:rPr>
                <w:rFonts w:ascii="Verdana" w:hAnsi="Verdana" w:cs="Calibri Light"/>
                <w:b/>
                <w:sz w:val="16"/>
                <w:szCs w:val="16"/>
              </w:rPr>
              <w:t xml:space="preserve">de </w:t>
            </w:r>
            <w:r w:rsidR="00E400C5">
              <w:rPr>
                <w:rFonts w:ascii="Verdana" w:hAnsi="Verdana" w:cs="Calibri Light"/>
                <w:b/>
                <w:sz w:val="16"/>
                <w:szCs w:val="16"/>
              </w:rPr>
              <w:t>participation citoyenne</w:t>
            </w:r>
            <w:r w:rsidR="002D7373" w:rsidRPr="00E62820">
              <w:rPr>
                <w:rFonts w:ascii="Verdana" w:hAnsi="Verdana" w:cs="Calibri Light"/>
                <w:b/>
                <w:sz w:val="16"/>
                <w:szCs w:val="16"/>
              </w:rPr>
              <w:t xml:space="preserve"> </w:t>
            </w:r>
          </w:p>
          <w:p w:rsidR="00196C2C" w:rsidRPr="008000F0" w:rsidRDefault="008000F0" w:rsidP="004839EA">
            <w:pPr>
              <w:tabs>
                <w:tab w:val="left" w:pos="360"/>
                <w:tab w:val="left" w:pos="720"/>
              </w:tabs>
              <w:jc w:val="both"/>
              <w:rPr>
                <w:rFonts w:ascii="Verdana" w:hAnsi="Verdana" w:cs="Calibri Light"/>
                <w:sz w:val="16"/>
                <w:szCs w:val="16"/>
              </w:rPr>
            </w:pPr>
            <w:r w:rsidRPr="008000F0">
              <w:rPr>
                <w:rFonts w:ascii="Verdana" w:hAnsi="Verdana" w:cs="Calibri Light"/>
                <w:sz w:val="16"/>
                <w:szCs w:val="16"/>
              </w:rPr>
              <w:t>Participer à la définition et à la mise en œuvre opérationnelle de la politique locale en matière de démocratie participative</w:t>
            </w:r>
            <w:r w:rsidR="003B05F2" w:rsidRPr="008000F0">
              <w:rPr>
                <w:rFonts w:ascii="Verdana" w:hAnsi="Verdana" w:cs="Calibri Light"/>
                <w:sz w:val="16"/>
                <w:szCs w:val="16"/>
              </w:rPr>
              <w:t xml:space="preserve"> </w:t>
            </w:r>
          </w:p>
          <w:p w:rsidR="00196C2C" w:rsidRDefault="0014361D" w:rsidP="004839EA">
            <w:pPr>
              <w:tabs>
                <w:tab w:val="left" w:pos="360"/>
                <w:tab w:val="left" w:pos="720"/>
              </w:tabs>
              <w:jc w:val="both"/>
              <w:rPr>
                <w:rFonts w:ascii="Verdana" w:hAnsi="Verdana" w:cs="Calibri Light"/>
                <w:sz w:val="16"/>
                <w:szCs w:val="16"/>
              </w:rPr>
            </w:pPr>
            <w:r>
              <w:rPr>
                <w:rFonts w:ascii="Verdana" w:hAnsi="Verdana" w:cs="Calibri Light"/>
                <w:sz w:val="16"/>
                <w:szCs w:val="16"/>
              </w:rPr>
              <w:t>Piloter les</w:t>
            </w:r>
            <w:r w:rsidR="004839EA" w:rsidRPr="00E62820">
              <w:rPr>
                <w:rFonts w:ascii="Verdana" w:hAnsi="Verdana" w:cs="Calibri Light"/>
                <w:sz w:val="16"/>
                <w:szCs w:val="16"/>
              </w:rPr>
              <w:t xml:space="preserve"> </w:t>
            </w:r>
            <w:r w:rsidR="00196C2C" w:rsidRPr="00E62820">
              <w:rPr>
                <w:rFonts w:ascii="Verdana" w:hAnsi="Verdana" w:cs="Calibri Light"/>
                <w:sz w:val="16"/>
                <w:szCs w:val="16"/>
              </w:rPr>
              <w:t xml:space="preserve">projets </w:t>
            </w:r>
            <w:r w:rsidR="00E400C5">
              <w:rPr>
                <w:rFonts w:ascii="Verdana" w:hAnsi="Verdana" w:cs="Calibri Light"/>
                <w:sz w:val="16"/>
                <w:szCs w:val="16"/>
              </w:rPr>
              <w:t>de participation citoyenne et poursuivre le développement d’une culture de la participation citoyenne</w:t>
            </w:r>
            <w:r w:rsidR="00AD2FA4" w:rsidRPr="00E62820">
              <w:rPr>
                <w:rFonts w:ascii="Verdana" w:hAnsi="Verdana" w:cs="Calibri Light"/>
                <w:sz w:val="16"/>
                <w:szCs w:val="16"/>
              </w:rPr>
              <w:t xml:space="preserve"> </w:t>
            </w:r>
            <w:r w:rsidR="00D32EC6">
              <w:rPr>
                <w:rFonts w:ascii="Verdana" w:hAnsi="Verdana" w:cs="Calibri Light"/>
                <w:sz w:val="16"/>
                <w:szCs w:val="16"/>
              </w:rPr>
              <w:t>dans une logique d’accompagnement des services</w:t>
            </w:r>
          </w:p>
          <w:p w:rsidR="00D97F8A" w:rsidRDefault="00486D2F" w:rsidP="008000F0">
            <w:pPr>
              <w:tabs>
                <w:tab w:val="left" w:pos="360"/>
                <w:tab w:val="left" w:pos="720"/>
              </w:tabs>
              <w:jc w:val="both"/>
              <w:rPr>
                <w:rFonts w:ascii="Verdana" w:hAnsi="Verdana" w:cs="Calibri Light"/>
                <w:sz w:val="16"/>
                <w:szCs w:val="16"/>
              </w:rPr>
            </w:pPr>
            <w:r>
              <w:rPr>
                <w:rFonts w:ascii="Verdana" w:hAnsi="Verdana" w:cs="Calibri Light"/>
                <w:sz w:val="16"/>
                <w:szCs w:val="16"/>
              </w:rPr>
              <w:t>P</w:t>
            </w:r>
            <w:r w:rsidR="00BE5928" w:rsidRPr="00BE5928">
              <w:rPr>
                <w:rFonts w:ascii="Verdana" w:hAnsi="Verdana" w:cs="Calibri Light"/>
                <w:sz w:val="16"/>
                <w:szCs w:val="16"/>
              </w:rPr>
              <w:t>ilote</w:t>
            </w:r>
            <w:r>
              <w:rPr>
                <w:rFonts w:ascii="Verdana" w:hAnsi="Verdana" w:cs="Calibri Light"/>
                <w:sz w:val="16"/>
                <w:szCs w:val="16"/>
              </w:rPr>
              <w:t>r</w:t>
            </w:r>
            <w:r w:rsidR="00BE5928" w:rsidRPr="00BE5928">
              <w:rPr>
                <w:rFonts w:ascii="Verdana" w:hAnsi="Verdana" w:cs="Calibri Light"/>
                <w:sz w:val="16"/>
                <w:szCs w:val="16"/>
              </w:rPr>
              <w:t xml:space="preserve"> et accompagne</w:t>
            </w:r>
            <w:r>
              <w:rPr>
                <w:rFonts w:ascii="Verdana" w:hAnsi="Verdana" w:cs="Calibri Light"/>
                <w:sz w:val="16"/>
                <w:szCs w:val="16"/>
              </w:rPr>
              <w:t>r</w:t>
            </w:r>
            <w:r w:rsidR="00BE5928" w:rsidRPr="00BE5928">
              <w:rPr>
                <w:rFonts w:ascii="Verdana" w:hAnsi="Verdana" w:cs="Calibri Light"/>
                <w:sz w:val="16"/>
                <w:szCs w:val="16"/>
              </w:rPr>
              <w:t xml:space="preserve"> les activités et les projets des conseils de quartier : </w:t>
            </w:r>
            <w:r w:rsidR="00BE5928">
              <w:rPr>
                <w:rFonts w:ascii="Verdana" w:hAnsi="Verdana" w:cs="Calibri Light"/>
                <w:sz w:val="16"/>
                <w:szCs w:val="16"/>
              </w:rPr>
              <w:t>organisation et animation des</w:t>
            </w:r>
            <w:r w:rsidR="00BE5928" w:rsidRPr="00BE5928">
              <w:rPr>
                <w:rFonts w:ascii="Verdana" w:hAnsi="Verdana" w:cs="Calibri Light"/>
                <w:sz w:val="16"/>
                <w:szCs w:val="16"/>
              </w:rPr>
              <w:t xml:space="preserve"> cycles de réunions, appui dans les actions d’animations locales, diffusion de l’information, participation à l’élaboration de supports d’information et de communication, coordination avec les services et les élus, suivi des projets, centralisation des demandes des conseils de quartier et appui à la priorisation de celles-ci</w:t>
            </w:r>
          </w:p>
          <w:p w:rsidR="00486D2F" w:rsidRDefault="00486D2F" w:rsidP="008000F0">
            <w:pPr>
              <w:tabs>
                <w:tab w:val="left" w:pos="360"/>
                <w:tab w:val="left" w:pos="720"/>
              </w:tabs>
              <w:jc w:val="both"/>
              <w:rPr>
                <w:rFonts w:ascii="Verdana" w:hAnsi="Verdana" w:cs="Calibri Light"/>
                <w:sz w:val="16"/>
                <w:szCs w:val="16"/>
              </w:rPr>
            </w:pPr>
            <w:r>
              <w:rPr>
                <w:rFonts w:ascii="Verdana" w:hAnsi="Verdana" w:cs="Calibri Light"/>
                <w:sz w:val="16"/>
                <w:szCs w:val="16"/>
              </w:rPr>
              <w:t xml:space="preserve">Piloter le </w:t>
            </w:r>
            <w:r w:rsidRPr="00486D2F">
              <w:rPr>
                <w:rFonts w:ascii="Verdana" w:hAnsi="Verdana" w:cs="Calibri Light"/>
                <w:sz w:val="16"/>
                <w:szCs w:val="16"/>
              </w:rPr>
              <w:t xml:space="preserve">budget participatif </w:t>
            </w:r>
            <w:r>
              <w:rPr>
                <w:rFonts w:ascii="Verdana" w:hAnsi="Verdana" w:cs="Calibri Light"/>
                <w:sz w:val="16"/>
                <w:szCs w:val="16"/>
              </w:rPr>
              <w:t>dans toutes s</w:t>
            </w:r>
            <w:r w:rsidRPr="00486D2F">
              <w:rPr>
                <w:rFonts w:ascii="Verdana" w:hAnsi="Verdana" w:cs="Calibri Light"/>
                <w:sz w:val="16"/>
                <w:szCs w:val="16"/>
              </w:rPr>
              <w:t xml:space="preserve">es étapes : animation de la phase de dépôt, préparation </w:t>
            </w:r>
            <w:r>
              <w:rPr>
                <w:rFonts w:ascii="Verdana" w:hAnsi="Verdana" w:cs="Calibri Light"/>
                <w:sz w:val="16"/>
                <w:szCs w:val="16"/>
              </w:rPr>
              <w:t>des comités d’examen et de suivi</w:t>
            </w:r>
            <w:r w:rsidRPr="00486D2F">
              <w:rPr>
                <w:rFonts w:ascii="Verdana" w:hAnsi="Verdana" w:cs="Calibri Light"/>
                <w:sz w:val="16"/>
                <w:szCs w:val="16"/>
              </w:rPr>
              <w:t xml:space="preserve">, organisation de la votation, communication et mobilisation autour du dispositif, </w:t>
            </w:r>
            <w:r>
              <w:rPr>
                <w:rFonts w:ascii="Verdana" w:hAnsi="Verdana" w:cs="Calibri Light"/>
                <w:sz w:val="16"/>
                <w:szCs w:val="16"/>
              </w:rPr>
              <w:t xml:space="preserve">pilotage et </w:t>
            </w:r>
            <w:r w:rsidRPr="00486D2F">
              <w:rPr>
                <w:rFonts w:ascii="Verdana" w:hAnsi="Verdana" w:cs="Calibri Light"/>
                <w:sz w:val="16"/>
                <w:szCs w:val="16"/>
              </w:rPr>
              <w:t xml:space="preserve">suivi des réalisations des projets lauréats en lien avec les services </w:t>
            </w:r>
          </w:p>
          <w:p w:rsidR="003B05F2" w:rsidRPr="0014361D" w:rsidRDefault="00486D2F" w:rsidP="008000F0">
            <w:pPr>
              <w:tabs>
                <w:tab w:val="left" w:pos="360"/>
                <w:tab w:val="left" w:pos="720"/>
              </w:tabs>
              <w:jc w:val="both"/>
              <w:rPr>
                <w:rFonts w:ascii="Verdana" w:hAnsi="Verdana" w:cs="Calibri Light"/>
                <w:strike/>
                <w:sz w:val="16"/>
                <w:szCs w:val="16"/>
              </w:rPr>
            </w:pPr>
            <w:r>
              <w:rPr>
                <w:rFonts w:ascii="Verdana" w:hAnsi="Verdana" w:cs="Calibri Light"/>
                <w:sz w:val="16"/>
                <w:szCs w:val="16"/>
              </w:rPr>
              <w:t>V</w:t>
            </w:r>
            <w:r w:rsidRPr="00BE5928">
              <w:rPr>
                <w:rFonts w:ascii="Verdana" w:hAnsi="Verdana" w:cs="Calibri Light"/>
                <w:sz w:val="16"/>
                <w:szCs w:val="16"/>
              </w:rPr>
              <w:t xml:space="preserve">ous êtes force de proposition en matière de redynamisation des dispositifs </w:t>
            </w:r>
            <w:r>
              <w:rPr>
                <w:rFonts w:ascii="Verdana" w:hAnsi="Verdana" w:cs="Calibri Light"/>
                <w:sz w:val="16"/>
                <w:szCs w:val="16"/>
              </w:rPr>
              <w:t xml:space="preserve">existants </w:t>
            </w:r>
            <w:r w:rsidRPr="00BE5928">
              <w:rPr>
                <w:rFonts w:ascii="Verdana" w:hAnsi="Verdana" w:cs="Calibri Light"/>
                <w:sz w:val="16"/>
                <w:szCs w:val="16"/>
              </w:rPr>
              <w:t>de participation citoyenne</w:t>
            </w:r>
            <w:r>
              <w:rPr>
                <w:rFonts w:ascii="Verdana" w:hAnsi="Verdana" w:cs="Calibri Light"/>
                <w:sz w:val="16"/>
                <w:szCs w:val="16"/>
              </w:rPr>
              <w:t xml:space="preserve"> </w:t>
            </w:r>
            <w:r w:rsidR="0014361D">
              <w:rPr>
                <w:rFonts w:ascii="Verdana" w:hAnsi="Verdana" w:cs="Calibri Light"/>
                <w:sz w:val="16"/>
                <w:szCs w:val="16"/>
              </w:rPr>
              <w:t>C</w:t>
            </w:r>
            <w:r w:rsidR="001A15E5" w:rsidRPr="00E62820">
              <w:rPr>
                <w:rFonts w:ascii="Verdana" w:hAnsi="Verdana" w:cs="Calibri Light"/>
                <w:sz w:val="16"/>
                <w:szCs w:val="16"/>
              </w:rPr>
              <w:t>oordonner</w:t>
            </w:r>
            <w:r w:rsidR="00C26D74" w:rsidRPr="00E62820">
              <w:rPr>
                <w:rFonts w:ascii="Verdana" w:hAnsi="Verdana" w:cs="Calibri Light"/>
                <w:sz w:val="16"/>
                <w:szCs w:val="16"/>
              </w:rPr>
              <w:t xml:space="preserve"> l’ensemble des actions de proximité favorisant </w:t>
            </w:r>
            <w:r w:rsidR="003B05F2" w:rsidRPr="00E62820">
              <w:rPr>
                <w:rFonts w:ascii="Verdana" w:hAnsi="Verdana" w:cs="Calibri Light"/>
                <w:sz w:val="16"/>
                <w:szCs w:val="16"/>
              </w:rPr>
              <w:t>l</w:t>
            </w:r>
            <w:r w:rsidR="00C26D74" w:rsidRPr="00E62820">
              <w:rPr>
                <w:rFonts w:ascii="Verdana" w:hAnsi="Verdana" w:cs="Calibri Light"/>
                <w:sz w:val="16"/>
                <w:szCs w:val="16"/>
              </w:rPr>
              <w:t>e dialogue citoyen</w:t>
            </w:r>
            <w:r>
              <w:rPr>
                <w:rFonts w:ascii="Verdana" w:hAnsi="Verdana" w:cs="Calibri Light"/>
                <w:sz w:val="16"/>
                <w:szCs w:val="16"/>
              </w:rPr>
              <w:t xml:space="preserve"> (déambulations, réunions publiques, immersions dans les quartiers)</w:t>
            </w:r>
            <w:r w:rsidR="00C26D74" w:rsidRPr="00E62820">
              <w:rPr>
                <w:rFonts w:ascii="Verdana" w:hAnsi="Verdana" w:cs="Calibri Light"/>
                <w:sz w:val="16"/>
                <w:szCs w:val="16"/>
              </w:rPr>
              <w:t> </w:t>
            </w:r>
            <w:r w:rsidR="002D7373" w:rsidRPr="00E62820">
              <w:rPr>
                <w:rFonts w:ascii="Verdana" w:hAnsi="Verdana" w:cs="Calibri Light"/>
                <w:sz w:val="16"/>
                <w:szCs w:val="16"/>
              </w:rPr>
              <w:t xml:space="preserve"> </w:t>
            </w:r>
          </w:p>
          <w:p w:rsidR="00196C2C" w:rsidRDefault="001A15E5" w:rsidP="008000F0">
            <w:pPr>
              <w:tabs>
                <w:tab w:val="left" w:pos="360"/>
                <w:tab w:val="left" w:pos="720"/>
              </w:tabs>
              <w:jc w:val="both"/>
              <w:rPr>
                <w:rFonts w:ascii="Verdana" w:hAnsi="Verdana" w:cs="Calibri Light"/>
                <w:sz w:val="16"/>
                <w:szCs w:val="16"/>
              </w:rPr>
            </w:pPr>
            <w:r w:rsidRPr="00E62820">
              <w:rPr>
                <w:rFonts w:ascii="Verdana" w:hAnsi="Verdana" w:cs="Calibri Light"/>
                <w:sz w:val="16"/>
                <w:szCs w:val="16"/>
              </w:rPr>
              <w:t xml:space="preserve">Coordonner </w:t>
            </w:r>
            <w:r w:rsidR="002D7373" w:rsidRPr="00E62820">
              <w:rPr>
                <w:rFonts w:ascii="Verdana" w:hAnsi="Verdana" w:cs="Calibri Light"/>
                <w:sz w:val="16"/>
                <w:szCs w:val="16"/>
              </w:rPr>
              <w:t xml:space="preserve">la </w:t>
            </w:r>
            <w:r w:rsidR="003B05F2" w:rsidRPr="00E62820">
              <w:rPr>
                <w:rFonts w:ascii="Verdana" w:hAnsi="Verdana" w:cs="Calibri Light"/>
                <w:sz w:val="16"/>
                <w:szCs w:val="16"/>
              </w:rPr>
              <w:t xml:space="preserve">mise en place des grandes manifestations de participation citoyenne telles que le </w:t>
            </w:r>
            <w:r w:rsidRPr="00E62820">
              <w:rPr>
                <w:rFonts w:ascii="Verdana" w:hAnsi="Verdana" w:cs="Calibri Light"/>
                <w:sz w:val="16"/>
                <w:szCs w:val="16"/>
              </w:rPr>
              <w:t>c</w:t>
            </w:r>
            <w:r w:rsidR="003B05F2" w:rsidRPr="00E62820">
              <w:rPr>
                <w:rFonts w:ascii="Verdana" w:hAnsi="Verdana" w:cs="Calibri Light"/>
                <w:sz w:val="16"/>
                <w:szCs w:val="16"/>
              </w:rPr>
              <w:t>arnaval et la cérémonie citoyenne</w:t>
            </w:r>
            <w:r w:rsidR="00E400C5">
              <w:rPr>
                <w:rFonts w:ascii="Verdana" w:hAnsi="Verdana" w:cs="Calibri Light"/>
                <w:sz w:val="16"/>
                <w:szCs w:val="16"/>
              </w:rPr>
              <w:t>.</w:t>
            </w:r>
          </w:p>
          <w:p w:rsidR="00196C2C" w:rsidRPr="00E62820" w:rsidRDefault="008000F0" w:rsidP="00D30C5F">
            <w:pPr>
              <w:tabs>
                <w:tab w:val="left" w:pos="360"/>
                <w:tab w:val="left" w:pos="720"/>
              </w:tabs>
              <w:jc w:val="both"/>
              <w:rPr>
                <w:rFonts w:ascii="Verdana" w:hAnsi="Verdana" w:cs="Calibri Light"/>
                <w:b/>
                <w:sz w:val="16"/>
                <w:szCs w:val="16"/>
              </w:rPr>
            </w:pPr>
            <w:r>
              <w:br/>
            </w:r>
            <w:r w:rsidR="002D7373" w:rsidRPr="00E62820">
              <w:rPr>
                <w:rFonts w:ascii="Verdana" w:hAnsi="Verdana" w:cs="Calibri Light"/>
                <w:b/>
                <w:sz w:val="16"/>
                <w:szCs w:val="16"/>
              </w:rPr>
              <w:t>Animation</w:t>
            </w:r>
            <w:r w:rsidR="00196C2C" w:rsidRPr="00E62820">
              <w:rPr>
                <w:rFonts w:ascii="Verdana" w:hAnsi="Verdana" w:cs="Calibri Light"/>
                <w:b/>
                <w:sz w:val="16"/>
                <w:szCs w:val="16"/>
              </w:rPr>
              <w:t xml:space="preserve"> et pilotage d’activité</w:t>
            </w:r>
          </w:p>
          <w:p w:rsidR="001A15E5" w:rsidRPr="00E62820" w:rsidRDefault="001A15E5" w:rsidP="00D30C5F">
            <w:pPr>
              <w:jc w:val="both"/>
              <w:rPr>
                <w:rFonts w:ascii="Verdana" w:hAnsi="Verdana" w:cs="Calibri Light"/>
                <w:sz w:val="16"/>
                <w:szCs w:val="16"/>
              </w:rPr>
            </w:pPr>
            <w:r w:rsidRPr="00E62820">
              <w:rPr>
                <w:rFonts w:ascii="Verdana" w:hAnsi="Verdana" w:cs="Calibri Light"/>
                <w:sz w:val="16"/>
                <w:szCs w:val="16"/>
              </w:rPr>
              <w:t>Conduire les activités du service en organisant et animant le travail de l’équipe - Préparer, gérer et contrôler les budgets - Mettre en place et suivre les indicateurs clés liés à l'activité - Être force de proposition en matière d’innovation et de conduite du changement - Assurer la sécurisation administrative et juridique des activités du service  - Procéder aux entretiens annuels d’évaluation - Contribuer à l’élaboration du plan de formation et au développement des compétences des agents - Veiller à la réactivité et à la qualité des services rendus - Prévenir et réguler les conflits - Communiquer et valoriser les missions et les projets - Promouvoir la qualité de vie au travail - Veiller à l’application des consignes d’hygiène et sécurité et du règlement interne</w:t>
            </w:r>
          </w:p>
          <w:p w:rsidR="001A15E5" w:rsidRPr="00E62820" w:rsidRDefault="001A15E5" w:rsidP="00196C2C">
            <w:pPr>
              <w:jc w:val="both"/>
              <w:rPr>
                <w:rFonts w:ascii="Verdana" w:hAnsi="Verdana" w:cs="Calibri Light"/>
                <w:b/>
                <w:bCs/>
                <w:sz w:val="16"/>
                <w:szCs w:val="16"/>
              </w:rPr>
            </w:pPr>
          </w:p>
          <w:p w:rsidR="00196C2C" w:rsidRPr="00E62820" w:rsidRDefault="00196C2C" w:rsidP="00196C2C">
            <w:pPr>
              <w:jc w:val="both"/>
              <w:rPr>
                <w:rFonts w:ascii="Verdana" w:hAnsi="Verdana" w:cs="Calibri Light"/>
                <w:b/>
                <w:bCs/>
                <w:sz w:val="16"/>
                <w:szCs w:val="16"/>
              </w:rPr>
            </w:pPr>
            <w:r w:rsidRPr="00E62820">
              <w:rPr>
                <w:rFonts w:ascii="Verdana" w:hAnsi="Verdana" w:cs="Calibri Light"/>
                <w:b/>
                <w:bCs/>
                <w:sz w:val="16"/>
                <w:szCs w:val="16"/>
              </w:rPr>
              <w:t>Conduite de projets</w:t>
            </w:r>
          </w:p>
          <w:p w:rsidR="004839EA" w:rsidRPr="00E62820" w:rsidRDefault="00120DE9" w:rsidP="000F1F00">
            <w:pPr>
              <w:tabs>
                <w:tab w:val="left" w:pos="360"/>
                <w:tab w:val="left" w:pos="720"/>
              </w:tabs>
              <w:jc w:val="both"/>
              <w:rPr>
                <w:rFonts w:ascii="Verdana" w:hAnsi="Verdana" w:cs="Calibri Light"/>
                <w:sz w:val="16"/>
                <w:szCs w:val="16"/>
              </w:rPr>
            </w:pPr>
            <w:r w:rsidRPr="00E62820">
              <w:rPr>
                <w:rFonts w:ascii="Verdana" w:hAnsi="Verdana" w:cs="Calibri Light"/>
                <w:sz w:val="16"/>
                <w:szCs w:val="16"/>
              </w:rPr>
              <w:t>Vous développez, au sein de la collectivité, une dynamique de travail tournée vers la transversalité, en lien avec les élus, la population, l'ensemble des services et des partenaires institutionnels </w:t>
            </w:r>
            <w:r w:rsidR="008000F0">
              <w:rPr>
                <w:rFonts w:ascii="Verdana" w:hAnsi="Verdana" w:cs="Calibri Light"/>
                <w:sz w:val="16"/>
                <w:szCs w:val="16"/>
              </w:rPr>
              <w:t xml:space="preserve">et associatifs </w:t>
            </w:r>
            <w:r w:rsidRPr="00E62820">
              <w:rPr>
                <w:rFonts w:ascii="Verdana" w:hAnsi="Verdana" w:cs="Calibri Light"/>
                <w:sz w:val="16"/>
                <w:szCs w:val="16"/>
              </w:rPr>
              <w:t>: organisation, élaboration des supports de présentation et des comptes rendus, mise en place des outils supports, communication, diffusion de l'information auprès des services de la ville.</w:t>
            </w:r>
            <w:r w:rsidR="000F1F00" w:rsidRPr="00E62820">
              <w:rPr>
                <w:rFonts w:ascii="Verdana" w:hAnsi="Verdana" w:cs="Calibri Light"/>
                <w:sz w:val="16"/>
                <w:szCs w:val="16"/>
              </w:rPr>
              <w:t xml:space="preserve"> </w:t>
            </w:r>
            <w:r w:rsidRPr="00E62820">
              <w:rPr>
                <w:rFonts w:ascii="Verdana" w:hAnsi="Verdana" w:cs="Calibri Light"/>
                <w:sz w:val="16"/>
                <w:szCs w:val="16"/>
              </w:rPr>
              <w:t>Vous p</w:t>
            </w:r>
            <w:r w:rsidR="00196C2C" w:rsidRPr="00E62820">
              <w:rPr>
                <w:rFonts w:ascii="Verdana" w:hAnsi="Verdana" w:cs="Calibri Light"/>
                <w:sz w:val="16"/>
                <w:szCs w:val="16"/>
              </w:rPr>
              <w:t>articiper à l’action générale de la direction et à la définition de ses orientations stratégiques</w:t>
            </w:r>
            <w:r w:rsidRPr="00E62820">
              <w:rPr>
                <w:rFonts w:ascii="Verdana" w:hAnsi="Verdana" w:cs="Calibri Light"/>
                <w:sz w:val="16"/>
                <w:szCs w:val="16"/>
              </w:rPr>
              <w:t>.</w:t>
            </w:r>
          </w:p>
        </w:tc>
      </w:tr>
      <w:tr w:rsidR="00AE14BB" w:rsidRPr="00E62820" w:rsidTr="002B57B6">
        <w:trPr>
          <w:trHeight w:val="197"/>
          <w:jc w:val="center"/>
        </w:trPr>
        <w:tc>
          <w:tcPr>
            <w:tcW w:w="2693" w:type="dxa"/>
          </w:tcPr>
          <w:p w:rsidR="00AE14BB" w:rsidRPr="00E62820" w:rsidRDefault="00AE14BB" w:rsidP="000F1F00">
            <w:pPr>
              <w:rPr>
                <w:rFonts w:ascii="Verdana" w:hAnsi="Verdana" w:cs="Calibri Light"/>
                <w:b/>
                <w:sz w:val="16"/>
                <w:szCs w:val="16"/>
                <w:u w:val="single"/>
              </w:rPr>
            </w:pPr>
            <w:r w:rsidRPr="00E62820">
              <w:rPr>
                <w:rFonts w:ascii="Verdana" w:hAnsi="Verdana" w:cs="Calibri Light"/>
                <w:b/>
                <w:sz w:val="16"/>
                <w:szCs w:val="16"/>
                <w:u w:val="single"/>
              </w:rPr>
              <w:t>Compétences et qualités professionnelles requises</w:t>
            </w:r>
          </w:p>
        </w:tc>
        <w:tc>
          <w:tcPr>
            <w:tcW w:w="8505" w:type="dxa"/>
            <w:gridSpan w:val="3"/>
          </w:tcPr>
          <w:p w:rsidR="00AE14BB" w:rsidRPr="00E62820" w:rsidRDefault="00196C2C" w:rsidP="00D0185F">
            <w:pPr>
              <w:jc w:val="both"/>
              <w:rPr>
                <w:rFonts w:ascii="Verdana" w:hAnsi="Verdana" w:cs="Calibri Light"/>
                <w:sz w:val="16"/>
                <w:szCs w:val="16"/>
              </w:rPr>
            </w:pPr>
            <w:r w:rsidRPr="00E62820">
              <w:rPr>
                <w:rFonts w:ascii="Verdana" w:hAnsi="Verdana" w:cs="Calibri Light"/>
                <w:sz w:val="16"/>
                <w:szCs w:val="16"/>
              </w:rPr>
              <w:t>Solide</w:t>
            </w:r>
            <w:r w:rsidR="00D0185F">
              <w:rPr>
                <w:rFonts w:ascii="Verdana" w:hAnsi="Verdana" w:cs="Calibri Light"/>
                <w:sz w:val="16"/>
                <w:szCs w:val="16"/>
              </w:rPr>
              <w:t>s</w:t>
            </w:r>
            <w:r w:rsidRPr="00E62820">
              <w:rPr>
                <w:rFonts w:ascii="Verdana" w:hAnsi="Verdana" w:cs="Calibri Light"/>
                <w:sz w:val="16"/>
                <w:szCs w:val="16"/>
              </w:rPr>
              <w:t xml:space="preserve"> connaissance</w:t>
            </w:r>
            <w:r w:rsidR="00D0185F">
              <w:rPr>
                <w:rFonts w:ascii="Verdana" w:hAnsi="Verdana" w:cs="Calibri Light"/>
                <w:sz w:val="16"/>
                <w:szCs w:val="16"/>
              </w:rPr>
              <w:t>s</w:t>
            </w:r>
            <w:r w:rsidRPr="00E62820">
              <w:rPr>
                <w:rFonts w:ascii="Verdana" w:hAnsi="Verdana" w:cs="Calibri Light"/>
                <w:sz w:val="16"/>
                <w:szCs w:val="16"/>
              </w:rPr>
              <w:t xml:space="preserve"> de l’environnement des collectivités territoriales</w:t>
            </w:r>
            <w:r w:rsidR="000F1F00" w:rsidRPr="00E62820">
              <w:rPr>
                <w:rFonts w:ascii="Verdana" w:hAnsi="Verdana" w:cs="Calibri Light"/>
                <w:sz w:val="16"/>
                <w:szCs w:val="16"/>
              </w:rPr>
              <w:t xml:space="preserve"> </w:t>
            </w:r>
            <w:r w:rsidR="008000F0">
              <w:rPr>
                <w:rFonts w:ascii="Verdana" w:hAnsi="Verdana" w:cs="Calibri Light"/>
                <w:sz w:val="16"/>
                <w:szCs w:val="16"/>
              </w:rPr>
              <w:t>–</w:t>
            </w:r>
            <w:r w:rsidR="000F1F00" w:rsidRPr="00E62820">
              <w:rPr>
                <w:rFonts w:ascii="Verdana" w:hAnsi="Verdana" w:cs="Calibri Light"/>
                <w:sz w:val="16"/>
                <w:szCs w:val="16"/>
              </w:rPr>
              <w:t xml:space="preserve"> </w:t>
            </w:r>
            <w:r w:rsidR="008000F0" w:rsidRPr="008000F0">
              <w:rPr>
                <w:rFonts w:ascii="Verdana" w:hAnsi="Verdana" w:cs="Calibri Light"/>
                <w:sz w:val="16"/>
                <w:szCs w:val="16"/>
              </w:rPr>
              <w:t>Connaissances des enjeux et des dispositifs de participation citoyenne, des techniques de concertation et de consultation</w:t>
            </w:r>
            <w:r w:rsidR="008000F0">
              <w:rPr>
                <w:rFonts w:ascii="Verdana" w:hAnsi="Verdana" w:cs="Calibri Light"/>
                <w:sz w:val="16"/>
                <w:szCs w:val="16"/>
              </w:rPr>
              <w:t xml:space="preserve"> - </w:t>
            </w:r>
            <w:r w:rsidR="008000F0" w:rsidRPr="008000F0">
              <w:rPr>
                <w:rFonts w:ascii="Verdana" w:hAnsi="Verdana" w:cs="Calibri Light"/>
                <w:sz w:val="16"/>
                <w:szCs w:val="16"/>
              </w:rPr>
              <w:t>Maîtrise de la méthodologie de projet, de l’animation de dynamiques collectives</w:t>
            </w:r>
            <w:r w:rsidR="008000F0">
              <w:rPr>
                <w:rFonts w:ascii="Verdana" w:hAnsi="Verdana" w:cs="Calibri Light"/>
                <w:sz w:val="16"/>
                <w:szCs w:val="16"/>
              </w:rPr>
              <w:t xml:space="preserve"> - </w:t>
            </w:r>
            <w:r w:rsidRPr="00E62820">
              <w:rPr>
                <w:rFonts w:ascii="Verdana" w:hAnsi="Verdana" w:cs="Calibri Light"/>
                <w:sz w:val="16"/>
                <w:szCs w:val="16"/>
              </w:rPr>
              <w:t>Connaissance du cadre juridique et administratif relatif aux domaines concernés</w:t>
            </w:r>
            <w:r w:rsidR="000F1F00" w:rsidRPr="00E62820">
              <w:rPr>
                <w:rFonts w:ascii="Verdana" w:hAnsi="Verdana" w:cs="Calibri Light"/>
                <w:sz w:val="16"/>
                <w:szCs w:val="16"/>
              </w:rPr>
              <w:t xml:space="preserve"> - </w:t>
            </w:r>
            <w:r w:rsidRPr="00E62820">
              <w:rPr>
                <w:rFonts w:ascii="Verdana" w:hAnsi="Verdana" w:cs="Calibri Light"/>
                <w:sz w:val="16"/>
                <w:szCs w:val="16"/>
              </w:rPr>
              <w:t>Maîtrise des outils numériques</w:t>
            </w:r>
            <w:r w:rsidR="000F1F00" w:rsidRPr="00E62820">
              <w:rPr>
                <w:rFonts w:ascii="Verdana" w:hAnsi="Verdana" w:cs="Calibri Light"/>
                <w:sz w:val="16"/>
                <w:szCs w:val="16"/>
              </w:rPr>
              <w:t xml:space="preserve"> - </w:t>
            </w:r>
            <w:r w:rsidRPr="00E62820">
              <w:rPr>
                <w:rFonts w:ascii="Verdana" w:hAnsi="Verdana" w:cs="Calibri Light"/>
                <w:sz w:val="16"/>
                <w:szCs w:val="16"/>
              </w:rPr>
              <w:t>Qualités managériales : encadrement, animation d’équipe et conduite de projets</w:t>
            </w:r>
            <w:r w:rsidR="000F1F00" w:rsidRPr="00E62820">
              <w:rPr>
                <w:rFonts w:ascii="Verdana" w:hAnsi="Verdana" w:cs="Calibri Light"/>
                <w:sz w:val="16"/>
                <w:szCs w:val="16"/>
              </w:rPr>
              <w:t xml:space="preserve"> - </w:t>
            </w:r>
            <w:r w:rsidRPr="00E62820">
              <w:rPr>
                <w:rFonts w:ascii="Verdana" w:hAnsi="Verdana" w:cs="Calibri Light"/>
                <w:sz w:val="16"/>
                <w:szCs w:val="16"/>
              </w:rPr>
              <w:t>Qualités rédactionnelles, capacité de synthèse et d’analyse juridique</w:t>
            </w:r>
            <w:r w:rsidR="000F1F00" w:rsidRPr="00E62820">
              <w:rPr>
                <w:rFonts w:ascii="Verdana" w:hAnsi="Verdana" w:cs="Calibri Light"/>
                <w:sz w:val="16"/>
                <w:szCs w:val="16"/>
              </w:rPr>
              <w:t xml:space="preserve"> - </w:t>
            </w:r>
            <w:r w:rsidRPr="00E62820">
              <w:rPr>
                <w:rFonts w:ascii="Verdana" w:hAnsi="Verdana" w:cs="Calibri Light"/>
                <w:sz w:val="16"/>
                <w:szCs w:val="16"/>
              </w:rPr>
              <w:t>Fortes capacités de dialogue et de négociation, autonomie, rigueur et organisation</w:t>
            </w:r>
            <w:r w:rsidR="000F1F00" w:rsidRPr="00E62820">
              <w:rPr>
                <w:rFonts w:ascii="Verdana" w:hAnsi="Verdana" w:cs="Calibri Light"/>
                <w:sz w:val="16"/>
                <w:szCs w:val="16"/>
              </w:rPr>
              <w:t xml:space="preserve"> - </w:t>
            </w:r>
            <w:r w:rsidRPr="00E62820">
              <w:rPr>
                <w:rFonts w:ascii="Verdana" w:hAnsi="Verdana" w:cs="Calibri Light"/>
                <w:sz w:val="16"/>
                <w:szCs w:val="16"/>
              </w:rPr>
              <w:t>Sens du service public</w:t>
            </w:r>
          </w:p>
        </w:tc>
      </w:tr>
      <w:tr w:rsidR="00AE14BB" w:rsidRPr="00E62820" w:rsidTr="002B57B6">
        <w:trPr>
          <w:trHeight w:val="284"/>
          <w:jc w:val="center"/>
        </w:trPr>
        <w:tc>
          <w:tcPr>
            <w:tcW w:w="2693" w:type="dxa"/>
          </w:tcPr>
          <w:p w:rsidR="00AE14BB" w:rsidRPr="00E62820" w:rsidRDefault="00AE14BB">
            <w:pPr>
              <w:pStyle w:val="Titre2"/>
              <w:rPr>
                <w:rFonts w:ascii="Verdana" w:hAnsi="Verdana" w:cs="Calibri Light"/>
                <w:sz w:val="16"/>
                <w:szCs w:val="16"/>
              </w:rPr>
            </w:pPr>
            <w:r w:rsidRPr="00E62820">
              <w:rPr>
                <w:rFonts w:ascii="Verdana" w:hAnsi="Verdana" w:cs="Calibri Light"/>
                <w:sz w:val="16"/>
                <w:szCs w:val="16"/>
              </w:rPr>
              <w:t>Observations</w:t>
            </w:r>
          </w:p>
        </w:tc>
        <w:tc>
          <w:tcPr>
            <w:tcW w:w="8505" w:type="dxa"/>
            <w:gridSpan w:val="3"/>
          </w:tcPr>
          <w:p w:rsidR="00AE14BB" w:rsidRPr="002B57B6" w:rsidRDefault="00E400C5" w:rsidP="002B57B6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Verdana" w:hAnsi="Verdana" w:cs="Calibri Light"/>
                <w:sz w:val="16"/>
                <w:szCs w:val="16"/>
              </w:rPr>
            </w:pPr>
            <w:r w:rsidRPr="002B57B6">
              <w:rPr>
                <w:rStyle w:val="lev"/>
                <w:rFonts w:ascii="Verdana" w:hAnsi="Verdana" w:cs="Calibri Light"/>
                <w:b w:val="0"/>
                <w:sz w:val="16"/>
                <w:szCs w:val="16"/>
              </w:rPr>
              <w:t>T</w:t>
            </w:r>
            <w:r w:rsidR="00120DE9" w:rsidRPr="002B57B6">
              <w:rPr>
                <w:rStyle w:val="lev"/>
                <w:rFonts w:ascii="Verdana" w:hAnsi="Verdana" w:cs="Calibri Light"/>
                <w:b w:val="0"/>
                <w:sz w:val="16"/>
                <w:szCs w:val="16"/>
              </w:rPr>
              <w:t>ravail en soirée et/ou le WE</w:t>
            </w:r>
          </w:p>
        </w:tc>
      </w:tr>
    </w:tbl>
    <w:p w:rsidR="00AE14BB" w:rsidRPr="00E62820" w:rsidRDefault="00AE14BB" w:rsidP="00120DE9">
      <w:pPr>
        <w:rPr>
          <w:rFonts w:ascii="Verdana" w:hAnsi="Verdana" w:cs="Calibri Light"/>
          <w:sz w:val="16"/>
          <w:szCs w:val="16"/>
        </w:rPr>
      </w:pPr>
    </w:p>
    <w:sectPr w:rsidR="00AE14BB" w:rsidRPr="00E62820" w:rsidSect="002B57B6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</w:abstractNum>
  <w:abstractNum w:abstractNumId="1" w15:restartNumberingAfterBreak="0">
    <w:nsid w:val="136C434C"/>
    <w:multiLevelType w:val="hybridMultilevel"/>
    <w:tmpl w:val="83EC7466"/>
    <w:lvl w:ilvl="0" w:tplc="7D8E28DC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94B31"/>
    <w:multiLevelType w:val="hybridMultilevel"/>
    <w:tmpl w:val="AB821FC6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69E8722">
      <w:start w:val="1"/>
      <w:numFmt w:val="bullet"/>
      <w:lvlText w:val=""/>
      <w:lvlJc w:val="left"/>
      <w:pPr>
        <w:tabs>
          <w:tab w:val="num" w:pos="1440"/>
        </w:tabs>
        <w:ind w:left="1307" w:hanging="227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D1E7E"/>
    <w:multiLevelType w:val="hybridMultilevel"/>
    <w:tmpl w:val="E990C8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80336"/>
    <w:multiLevelType w:val="hybridMultilevel"/>
    <w:tmpl w:val="B59CC08E"/>
    <w:lvl w:ilvl="0" w:tplc="7D8E28DC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49B9"/>
    <w:multiLevelType w:val="hybridMultilevel"/>
    <w:tmpl w:val="F97EFB0C"/>
    <w:lvl w:ilvl="0" w:tplc="469E8722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E21FA"/>
    <w:multiLevelType w:val="hybridMultilevel"/>
    <w:tmpl w:val="357C6244"/>
    <w:lvl w:ilvl="0" w:tplc="2258DC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9F111F"/>
    <w:multiLevelType w:val="hybridMultilevel"/>
    <w:tmpl w:val="64C66B00"/>
    <w:lvl w:ilvl="0" w:tplc="637CE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34466"/>
    <w:multiLevelType w:val="hybridMultilevel"/>
    <w:tmpl w:val="A176DA0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77D5E"/>
    <w:multiLevelType w:val="hybridMultilevel"/>
    <w:tmpl w:val="638C506E"/>
    <w:lvl w:ilvl="0" w:tplc="637CE9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7F46BD"/>
    <w:multiLevelType w:val="hybridMultilevel"/>
    <w:tmpl w:val="76285D9C"/>
    <w:lvl w:ilvl="0" w:tplc="7D8E28DC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D3A35"/>
    <w:multiLevelType w:val="hybridMultilevel"/>
    <w:tmpl w:val="8E4C6D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B4916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2EC2"/>
    <w:multiLevelType w:val="hybridMultilevel"/>
    <w:tmpl w:val="EEC80FA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F1E29"/>
    <w:multiLevelType w:val="hybridMultilevel"/>
    <w:tmpl w:val="AB821FC6"/>
    <w:lvl w:ilvl="0" w:tplc="01C418A6">
      <w:numFmt w:val="bullet"/>
      <w:lvlText w:val=""/>
      <w:lvlJc w:val="left"/>
      <w:pPr>
        <w:tabs>
          <w:tab w:val="num" w:pos="720"/>
        </w:tabs>
        <w:ind w:left="587" w:hanging="227"/>
      </w:pPr>
      <w:rPr>
        <w:rFonts w:ascii="Wingdings" w:hAnsi="Wingdings" w:hint="default"/>
      </w:rPr>
    </w:lvl>
    <w:lvl w:ilvl="1" w:tplc="469E8722">
      <w:start w:val="1"/>
      <w:numFmt w:val="bullet"/>
      <w:lvlText w:val=""/>
      <w:lvlJc w:val="left"/>
      <w:pPr>
        <w:tabs>
          <w:tab w:val="num" w:pos="1440"/>
        </w:tabs>
        <w:ind w:left="1307" w:hanging="227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10"/>
  </w:num>
  <w:num w:numId="8">
    <w:abstractNumId w:val="1"/>
  </w:num>
  <w:num w:numId="9">
    <w:abstractNumId w:val="13"/>
  </w:num>
  <w:num w:numId="10">
    <w:abstractNumId w:val="14"/>
  </w:num>
  <w:num w:numId="11">
    <w:abstractNumId w:val="0"/>
  </w:num>
  <w:num w:numId="12">
    <w:abstractNumId w:val="5"/>
  </w:num>
  <w:num w:numId="13">
    <w:abstractNumId w:val="6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88"/>
    <w:rsid w:val="00013651"/>
    <w:rsid w:val="00035182"/>
    <w:rsid w:val="00050F7A"/>
    <w:rsid w:val="000B7FEF"/>
    <w:rsid w:val="000E3463"/>
    <w:rsid w:val="000F1F00"/>
    <w:rsid w:val="000F3AF3"/>
    <w:rsid w:val="00115FAF"/>
    <w:rsid w:val="00120DE9"/>
    <w:rsid w:val="00136EB4"/>
    <w:rsid w:val="0014361D"/>
    <w:rsid w:val="00196C2C"/>
    <w:rsid w:val="001A15E5"/>
    <w:rsid w:val="00245D86"/>
    <w:rsid w:val="00294D58"/>
    <w:rsid w:val="002B57B6"/>
    <w:rsid w:val="002D7373"/>
    <w:rsid w:val="0031135F"/>
    <w:rsid w:val="00322673"/>
    <w:rsid w:val="00334067"/>
    <w:rsid w:val="00380176"/>
    <w:rsid w:val="003B05F2"/>
    <w:rsid w:val="003C16E1"/>
    <w:rsid w:val="003E6641"/>
    <w:rsid w:val="00414F9B"/>
    <w:rsid w:val="004839EA"/>
    <w:rsid w:val="00486D2F"/>
    <w:rsid w:val="004A554B"/>
    <w:rsid w:val="00507DD4"/>
    <w:rsid w:val="0053168E"/>
    <w:rsid w:val="00537C4F"/>
    <w:rsid w:val="00572426"/>
    <w:rsid w:val="00592C4D"/>
    <w:rsid w:val="0064318A"/>
    <w:rsid w:val="00746243"/>
    <w:rsid w:val="00747CD3"/>
    <w:rsid w:val="00777C38"/>
    <w:rsid w:val="007A5D72"/>
    <w:rsid w:val="007C5561"/>
    <w:rsid w:val="007E0B47"/>
    <w:rsid w:val="008000F0"/>
    <w:rsid w:val="008B157F"/>
    <w:rsid w:val="008D21AA"/>
    <w:rsid w:val="008E3CC3"/>
    <w:rsid w:val="008E3F0E"/>
    <w:rsid w:val="008E6F61"/>
    <w:rsid w:val="009669A6"/>
    <w:rsid w:val="009F5B74"/>
    <w:rsid w:val="009F6884"/>
    <w:rsid w:val="00A64889"/>
    <w:rsid w:val="00AC6FDD"/>
    <w:rsid w:val="00AD2C89"/>
    <w:rsid w:val="00AD2FA4"/>
    <w:rsid w:val="00AE14BB"/>
    <w:rsid w:val="00B3685F"/>
    <w:rsid w:val="00B37A12"/>
    <w:rsid w:val="00B41293"/>
    <w:rsid w:val="00BB2F88"/>
    <w:rsid w:val="00BE5928"/>
    <w:rsid w:val="00C02953"/>
    <w:rsid w:val="00C26D74"/>
    <w:rsid w:val="00C7227C"/>
    <w:rsid w:val="00C75D65"/>
    <w:rsid w:val="00CC179E"/>
    <w:rsid w:val="00CE3829"/>
    <w:rsid w:val="00CF6499"/>
    <w:rsid w:val="00D0185F"/>
    <w:rsid w:val="00D030C8"/>
    <w:rsid w:val="00D30C5F"/>
    <w:rsid w:val="00D32EC6"/>
    <w:rsid w:val="00D8532D"/>
    <w:rsid w:val="00D97F8A"/>
    <w:rsid w:val="00E400C5"/>
    <w:rsid w:val="00E62820"/>
    <w:rsid w:val="00E66E9E"/>
    <w:rsid w:val="00E81BA3"/>
    <w:rsid w:val="00E95CBC"/>
    <w:rsid w:val="00EC56A7"/>
    <w:rsid w:val="00F17B34"/>
    <w:rsid w:val="00F53982"/>
    <w:rsid w:val="00F61F68"/>
    <w:rsid w:val="00FD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F2C98"/>
  <w15:chartTrackingRefBased/>
  <w15:docId w15:val="{6558FF00-3170-4079-B2F6-59D437C4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caps/>
      <w:sz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FF0000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b/>
      <w:bCs/>
      <w:sz w:val="20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196C2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196C2C"/>
    <w:rPr>
      <w:sz w:val="16"/>
      <w:szCs w:val="16"/>
    </w:rPr>
  </w:style>
  <w:style w:type="character" w:styleId="lev">
    <w:name w:val="Strong"/>
    <w:uiPriority w:val="22"/>
    <w:qFormat/>
    <w:rsid w:val="00120DE9"/>
    <w:rPr>
      <w:b/>
      <w:bCs/>
    </w:rPr>
  </w:style>
  <w:style w:type="paragraph" w:styleId="Paragraphedeliste">
    <w:name w:val="List Paragraph"/>
    <w:basedOn w:val="Normal"/>
    <w:uiPriority w:val="34"/>
    <w:qFormat/>
    <w:rsid w:val="002B5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715</Words>
  <Characters>4177</Characters>
  <Application>Microsoft Office Word</Application>
  <DocSecurity>4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ASSISTANT CARRIERES-PAIES</vt:lpstr>
    </vt:vector>
  </TitlesOfParts>
  <Company>Ville de Lorient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CARRIERES-PAIES</dc:title>
  <dc:subject/>
  <dc:creator>smeilleray</dc:creator>
  <cp:keywords/>
  <dc:description/>
  <cp:lastModifiedBy>MEILLERAY Steven</cp:lastModifiedBy>
  <cp:revision>2</cp:revision>
  <cp:lastPrinted>2013-06-19T12:38:00Z</cp:lastPrinted>
  <dcterms:created xsi:type="dcterms:W3CDTF">2026-03-18T12:35:00Z</dcterms:created>
  <dcterms:modified xsi:type="dcterms:W3CDTF">2026-03-18T12:35:00Z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000800ae000000000000010262610207f74006b004c800</vt:lpwstr>
  </property>
</Properties>
</file>