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DE0" w:rsidRPr="00EE33FD" w:rsidRDefault="000131DA">
      <w:pPr>
        <w:pStyle w:val="Titre"/>
        <w:rPr>
          <w:rFonts w:ascii="Calibri" w:hAnsi="Calibri" w:cs="Arial"/>
          <w:bCs w:val="0"/>
          <w:cap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F98106" wp14:editId="69D7B059">
            <wp:simplePos x="0" y="0"/>
            <wp:positionH relativeFrom="margin">
              <wp:posOffset>-279400</wp:posOffset>
            </wp:positionH>
            <wp:positionV relativeFrom="page">
              <wp:posOffset>184150</wp:posOffset>
            </wp:positionV>
            <wp:extent cx="572036" cy="57382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036" cy="57382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F84" w:rsidRPr="00EE33FD">
        <w:rPr>
          <w:rFonts w:ascii="Calibri" w:hAnsi="Calibri" w:cs="Arial"/>
          <w:bCs w:val="0"/>
          <w:caps/>
          <w:u w:val="single"/>
        </w:rPr>
        <w:t>FICHE MISSION</w:t>
      </w:r>
      <w:r w:rsidR="00F85F84" w:rsidRPr="00EE33FD">
        <w:rPr>
          <w:rFonts w:ascii="Calibri" w:hAnsi="Calibri" w:cs="Arial"/>
          <w:bCs w:val="0"/>
          <w:caps/>
        </w:rPr>
        <w:t xml:space="preserve"> : </w:t>
      </w:r>
      <w:r w:rsidR="006B5DE0" w:rsidRPr="00EE33FD">
        <w:rPr>
          <w:rFonts w:ascii="Calibri" w:hAnsi="Calibri" w:cs="Arial"/>
          <w:bCs w:val="0"/>
          <w:caps/>
        </w:rPr>
        <w:t>educateur sportif en natation</w:t>
      </w:r>
      <w:r w:rsidR="00EE33FD" w:rsidRPr="00EE33FD">
        <w:rPr>
          <w:rFonts w:ascii="Calibri" w:hAnsi="Calibri" w:cs="Arial"/>
          <w:bCs w:val="0"/>
          <w:caps/>
        </w:rPr>
        <w:t xml:space="preserve"> / MAITRE NAGEUR</w:t>
      </w:r>
    </w:p>
    <w:p w:rsidR="00F85F84" w:rsidRPr="007E7808" w:rsidRDefault="00F85F84">
      <w:pPr>
        <w:pStyle w:val="Titre"/>
        <w:rPr>
          <w:rFonts w:ascii="Calibri" w:hAnsi="Calibri" w:cs="Arial"/>
          <w:bCs w:val="0"/>
          <w:caps/>
          <w:sz w:val="20"/>
        </w:rPr>
      </w:pPr>
      <w:bookmarkStart w:id="0" w:name="_GoBack"/>
      <w:bookmarkEnd w:id="0"/>
    </w:p>
    <w:p w:rsidR="006B5DE0" w:rsidRPr="007E7808" w:rsidRDefault="006B5DE0">
      <w:pPr>
        <w:jc w:val="center"/>
        <w:rPr>
          <w:rFonts w:ascii="Calibri" w:hAnsi="Calibri" w:cs="Arial"/>
          <w:sz w:val="8"/>
        </w:rPr>
      </w:pPr>
    </w:p>
    <w:p w:rsidR="006B5DE0" w:rsidRPr="007E7808" w:rsidRDefault="00DF38A9" w:rsidP="00EE33FD">
      <w:pPr>
        <w:jc w:val="center"/>
        <w:rPr>
          <w:rFonts w:ascii="Calibri" w:hAnsi="Calibri" w:cs="Arial"/>
          <w:sz w:val="18"/>
        </w:rPr>
      </w:pPr>
      <w:r w:rsidRPr="007E7808">
        <w:rPr>
          <w:rFonts w:ascii="Calibri" w:hAnsi="Calibri" w:cs="Arial"/>
          <w:b/>
          <w:sz w:val="18"/>
        </w:rPr>
        <w:t xml:space="preserve">Pôle </w:t>
      </w:r>
      <w:r w:rsidR="00EE33FD">
        <w:rPr>
          <w:rFonts w:ascii="Calibri" w:hAnsi="Calibri" w:cs="Arial"/>
          <w:b/>
          <w:sz w:val="18"/>
        </w:rPr>
        <w:t>éducation et vie de la cité</w:t>
      </w:r>
      <w:r w:rsidRPr="007E7808">
        <w:rPr>
          <w:rFonts w:ascii="Calibri" w:hAnsi="Calibri" w:cs="Arial"/>
          <w:b/>
          <w:sz w:val="18"/>
        </w:rPr>
        <w:t xml:space="preserve"> / </w:t>
      </w:r>
      <w:r w:rsidR="006B5DE0" w:rsidRPr="007E7808">
        <w:rPr>
          <w:rFonts w:ascii="Calibri" w:hAnsi="Calibri" w:cs="Arial"/>
          <w:b/>
          <w:sz w:val="18"/>
        </w:rPr>
        <w:t>D</w:t>
      </w:r>
      <w:r w:rsidRPr="007E7808">
        <w:rPr>
          <w:rFonts w:ascii="Calibri" w:hAnsi="Calibri" w:cs="Arial"/>
          <w:b/>
          <w:sz w:val="18"/>
        </w:rPr>
        <w:t xml:space="preserve">irection </w:t>
      </w:r>
      <w:r w:rsidR="00EE33FD">
        <w:rPr>
          <w:rFonts w:ascii="Calibri" w:hAnsi="Calibri" w:cs="Arial"/>
          <w:b/>
          <w:sz w:val="18"/>
        </w:rPr>
        <w:t>des sports, jeunesse et vie associative</w:t>
      </w:r>
      <w:r w:rsidR="006B5DE0" w:rsidRPr="007E7808">
        <w:rPr>
          <w:rFonts w:ascii="Calibri" w:hAnsi="Calibri" w:cs="Arial"/>
          <w:b/>
          <w:sz w:val="18"/>
        </w:rPr>
        <w:t xml:space="preserve"> </w:t>
      </w:r>
      <w:r w:rsidR="00A7410F" w:rsidRPr="007E7808">
        <w:rPr>
          <w:rFonts w:ascii="Calibri" w:hAnsi="Calibri" w:cs="Arial"/>
          <w:b/>
          <w:bCs/>
          <w:sz w:val="18"/>
        </w:rPr>
        <w:t xml:space="preserve">/ Service des sports </w:t>
      </w:r>
      <w:r w:rsidR="00EE33FD">
        <w:rPr>
          <w:rFonts w:ascii="Calibri" w:hAnsi="Calibri" w:cs="Arial"/>
          <w:b/>
          <w:bCs/>
          <w:sz w:val="18"/>
        </w:rPr>
        <w:t>/ Secteur des piscines</w:t>
      </w:r>
    </w:p>
    <w:p w:rsidR="006B5DE0" w:rsidRPr="007E7808" w:rsidRDefault="009E5139">
      <w:pPr>
        <w:jc w:val="center"/>
        <w:rPr>
          <w:rFonts w:ascii="Calibri" w:hAnsi="Calibri" w:cs="Arial"/>
          <w:i/>
          <w:sz w:val="18"/>
        </w:rPr>
      </w:pPr>
      <w:r w:rsidRPr="009E5139">
        <w:rPr>
          <w:rFonts w:ascii="Calibri" w:hAnsi="Calibri" w:cs="Arial"/>
          <w:i/>
          <w:sz w:val="18"/>
          <w:u w:val="single"/>
        </w:rPr>
        <w:t>Lieu de travail</w:t>
      </w:r>
      <w:r>
        <w:rPr>
          <w:rFonts w:ascii="Calibri" w:hAnsi="Calibri" w:cs="Arial"/>
          <w:i/>
          <w:sz w:val="18"/>
        </w:rPr>
        <w:t xml:space="preserve"> : </w:t>
      </w:r>
      <w:r w:rsidR="006B5DE0" w:rsidRPr="007E7808">
        <w:rPr>
          <w:rFonts w:ascii="Calibri" w:hAnsi="Calibri" w:cs="Arial"/>
          <w:i/>
          <w:sz w:val="18"/>
        </w:rPr>
        <w:t xml:space="preserve">Centre </w:t>
      </w:r>
      <w:r w:rsidR="00DF38A9" w:rsidRPr="007E7808">
        <w:rPr>
          <w:rFonts w:ascii="Calibri" w:hAnsi="Calibri" w:cs="Arial"/>
          <w:i/>
          <w:sz w:val="18"/>
        </w:rPr>
        <w:t>aquatique du Moustoir et piscine</w:t>
      </w:r>
    </w:p>
    <w:p w:rsidR="003A36BC" w:rsidRPr="007E7808" w:rsidRDefault="003A36BC">
      <w:pPr>
        <w:jc w:val="center"/>
        <w:rPr>
          <w:rFonts w:ascii="Calibri" w:hAnsi="Calibri" w:cs="Arial"/>
          <w:i/>
          <w:sz w:val="10"/>
        </w:rPr>
      </w:pPr>
    </w:p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2749"/>
        <w:gridCol w:w="3231"/>
        <w:gridCol w:w="2499"/>
        <w:gridCol w:w="2686"/>
      </w:tblGrid>
      <w:tr w:rsidR="00EE33FD" w:rsidRPr="00966A32" w:rsidTr="00966A32">
        <w:trPr>
          <w:trHeight w:val="730"/>
          <w:jc w:val="center"/>
        </w:trPr>
        <w:tc>
          <w:tcPr>
            <w:tcW w:w="5980" w:type="dxa"/>
            <w:gridSpan w:val="2"/>
            <w:tcBorders>
              <w:right w:val="single" w:sz="4" w:space="0" w:color="auto"/>
            </w:tcBorders>
          </w:tcPr>
          <w:p w:rsidR="00EE33FD" w:rsidRPr="00966A32" w:rsidRDefault="00EE33FD" w:rsidP="00F85F8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</w:pPr>
            <w:r w:rsidRPr="00966A32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>Niveau d’emploi</w:t>
            </w:r>
          </w:p>
          <w:p w:rsidR="00EE33FD" w:rsidRPr="00966A32" w:rsidRDefault="00EE33FD" w:rsidP="00A55968">
            <w:pPr>
              <w:numPr>
                <w:ilvl w:val="0"/>
                <w:numId w:val="4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66A32">
              <w:rPr>
                <w:rFonts w:ascii="Calibri" w:hAnsi="Calibri" w:cs="Arial"/>
                <w:b/>
                <w:bCs/>
                <w:sz w:val="20"/>
                <w:szCs w:val="20"/>
              </w:rPr>
              <w:t>Catégorie :</w:t>
            </w:r>
            <w:r w:rsidRPr="00966A32">
              <w:rPr>
                <w:rFonts w:ascii="Calibri" w:hAnsi="Calibri" w:cs="Arial"/>
                <w:sz w:val="20"/>
                <w:szCs w:val="20"/>
              </w:rPr>
              <w:t xml:space="preserve"> B</w:t>
            </w:r>
          </w:p>
          <w:p w:rsidR="00EE33FD" w:rsidRPr="00966A32" w:rsidRDefault="00EE33FD" w:rsidP="00F85F84">
            <w:pPr>
              <w:numPr>
                <w:ilvl w:val="0"/>
                <w:numId w:val="4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66A32">
              <w:rPr>
                <w:rFonts w:ascii="Calibri" w:hAnsi="Calibri" w:cs="Arial"/>
                <w:b/>
                <w:bCs/>
                <w:sz w:val="20"/>
                <w:szCs w:val="20"/>
              </w:rPr>
              <w:t>Filière :</w:t>
            </w:r>
            <w:r w:rsidRPr="00966A32">
              <w:rPr>
                <w:rFonts w:ascii="Calibri" w:hAnsi="Calibri" w:cs="Arial"/>
                <w:sz w:val="20"/>
                <w:szCs w:val="20"/>
              </w:rPr>
              <w:t xml:space="preserve"> Sportive</w:t>
            </w:r>
          </w:p>
          <w:p w:rsidR="00EE33FD" w:rsidRPr="00966A32" w:rsidRDefault="00EE33FD" w:rsidP="00F85F84">
            <w:pPr>
              <w:numPr>
                <w:ilvl w:val="0"/>
                <w:numId w:val="4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66A32">
              <w:rPr>
                <w:rFonts w:ascii="Calibri" w:hAnsi="Calibri" w:cs="Arial"/>
                <w:b/>
                <w:bCs/>
                <w:sz w:val="20"/>
                <w:szCs w:val="20"/>
              </w:rPr>
              <w:t>Cadre d’emplois :</w:t>
            </w:r>
            <w:r w:rsidRPr="00966A32">
              <w:rPr>
                <w:rFonts w:ascii="Calibri" w:hAnsi="Calibri" w:cs="Arial"/>
                <w:sz w:val="20"/>
                <w:szCs w:val="20"/>
              </w:rPr>
              <w:t xml:space="preserve"> Educateurs territoriaux des APS</w:t>
            </w:r>
          </w:p>
        </w:tc>
        <w:tc>
          <w:tcPr>
            <w:tcW w:w="2499" w:type="dxa"/>
            <w:tcBorders>
              <w:left w:val="single" w:sz="4" w:space="0" w:color="auto"/>
            </w:tcBorders>
          </w:tcPr>
          <w:p w:rsidR="00EE33FD" w:rsidRPr="00966A32" w:rsidRDefault="00EE33FD" w:rsidP="00A559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</w:pPr>
            <w:r w:rsidRPr="00966A32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>Cotation RIFSEEP</w:t>
            </w:r>
          </w:p>
          <w:p w:rsidR="00EE33FD" w:rsidRPr="00966A32" w:rsidRDefault="00EE33FD" w:rsidP="00A5596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</w:pPr>
          </w:p>
          <w:p w:rsidR="00EE33FD" w:rsidRPr="00966A32" w:rsidRDefault="00EE33FD" w:rsidP="00EE33F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</w:pPr>
            <w:r w:rsidRPr="00966A32">
              <w:rPr>
                <w:rFonts w:ascii="Calibri" w:hAnsi="Calibri" w:cs="Arial"/>
                <w:sz w:val="20"/>
                <w:szCs w:val="20"/>
              </w:rPr>
              <w:t>B2</w:t>
            </w: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EE33FD" w:rsidRPr="00966A32" w:rsidRDefault="00EE33FD" w:rsidP="00F068A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</w:pPr>
            <w:r w:rsidRPr="00966A32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 xml:space="preserve">Temps de travail </w:t>
            </w:r>
          </w:p>
          <w:p w:rsidR="00EE33FD" w:rsidRPr="00966A32" w:rsidRDefault="00EE33FD" w:rsidP="00F068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EE33FD" w:rsidRPr="00966A32" w:rsidRDefault="00966A32" w:rsidP="00F068A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6A32">
              <w:rPr>
                <w:rFonts w:ascii="Calibri" w:hAnsi="Calibri" w:cs="Arial"/>
                <w:sz w:val="20"/>
                <w:szCs w:val="20"/>
              </w:rPr>
              <w:t>Temps non complet</w:t>
            </w:r>
          </w:p>
        </w:tc>
      </w:tr>
      <w:tr w:rsidR="006B5DE0" w:rsidRPr="00966A32" w:rsidTr="00966A32">
        <w:trPr>
          <w:trHeight w:val="400"/>
          <w:jc w:val="center"/>
        </w:trPr>
        <w:tc>
          <w:tcPr>
            <w:tcW w:w="2749" w:type="dxa"/>
          </w:tcPr>
          <w:p w:rsidR="006B5DE0" w:rsidRPr="00966A32" w:rsidRDefault="006B5DE0">
            <w:pPr>
              <w:pStyle w:val="Titre2"/>
              <w:rPr>
                <w:rFonts w:ascii="Calibri" w:hAnsi="Calibri"/>
                <w:szCs w:val="20"/>
              </w:rPr>
            </w:pPr>
            <w:r w:rsidRPr="00966A32">
              <w:rPr>
                <w:rFonts w:ascii="Calibri" w:hAnsi="Calibri"/>
                <w:szCs w:val="20"/>
              </w:rPr>
              <w:t>Situation fonctionnelle</w:t>
            </w:r>
          </w:p>
          <w:p w:rsidR="006B5DE0" w:rsidRPr="00966A32" w:rsidRDefault="00966A32">
            <w:pPr>
              <w:numPr>
                <w:ilvl w:val="0"/>
                <w:numId w:val="4"/>
              </w:num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66A32">
              <w:rPr>
                <w:rFonts w:ascii="Calibri" w:hAnsi="Calibri" w:cs="Arial"/>
                <w:b/>
                <w:bCs/>
                <w:sz w:val="20"/>
                <w:szCs w:val="20"/>
              </w:rPr>
              <w:t>Réf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érent</w:t>
            </w:r>
            <w:r w:rsidRPr="00966A3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hiérarchique</w:t>
            </w:r>
          </w:p>
          <w:p w:rsidR="006B5DE0" w:rsidRPr="00966A32" w:rsidRDefault="006B5DE0">
            <w:pPr>
              <w:numPr>
                <w:ilvl w:val="0"/>
                <w:numId w:val="4"/>
              </w:num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66A32">
              <w:rPr>
                <w:rFonts w:ascii="Calibri" w:hAnsi="Calibri" w:cs="Arial"/>
                <w:b/>
                <w:bCs/>
                <w:sz w:val="20"/>
                <w:szCs w:val="20"/>
              </w:rPr>
              <w:t>Positionnement</w:t>
            </w:r>
          </w:p>
        </w:tc>
        <w:tc>
          <w:tcPr>
            <w:tcW w:w="8416" w:type="dxa"/>
            <w:gridSpan w:val="3"/>
          </w:tcPr>
          <w:p w:rsidR="006B5DE0" w:rsidRPr="00966A32" w:rsidRDefault="006B5DE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6B5DE0" w:rsidRPr="00966A32" w:rsidRDefault="006B5DE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66A32">
              <w:rPr>
                <w:rFonts w:ascii="Calibri" w:hAnsi="Calibri" w:cs="Arial"/>
                <w:sz w:val="20"/>
                <w:szCs w:val="20"/>
              </w:rPr>
              <w:t>Coordinateur des bassins </w:t>
            </w:r>
          </w:p>
          <w:p w:rsidR="006B5DE0" w:rsidRPr="00966A32" w:rsidRDefault="006B5DE0" w:rsidP="00300AE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66A32">
              <w:rPr>
                <w:rFonts w:ascii="Calibri" w:hAnsi="Calibri" w:cs="Arial"/>
                <w:sz w:val="20"/>
                <w:szCs w:val="20"/>
              </w:rPr>
              <w:t>Vous êtes une équipe composée d</w:t>
            </w:r>
            <w:r w:rsidR="00966A32">
              <w:rPr>
                <w:rFonts w:ascii="Calibri" w:hAnsi="Calibri" w:cs="Arial"/>
                <w:sz w:val="20"/>
                <w:szCs w:val="20"/>
              </w:rPr>
              <w:t>e près de 10</w:t>
            </w:r>
            <w:r w:rsidRPr="00966A32">
              <w:rPr>
                <w:rFonts w:ascii="Calibri" w:hAnsi="Calibri" w:cs="Arial"/>
                <w:sz w:val="20"/>
                <w:szCs w:val="20"/>
              </w:rPr>
              <w:t xml:space="preserve"> éducateurs</w:t>
            </w:r>
            <w:r w:rsidR="009A1500" w:rsidRPr="00966A32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6B5DE0" w:rsidRPr="00966A32" w:rsidTr="00966A32">
        <w:trPr>
          <w:trHeight w:val="657"/>
          <w:jc w:val="center"/>
        </w:trPr>
        <w:tc>
          <w:tcPr>
            <w:tcW w:w="2749" w:type="dxa"/>
          </w:tcPr>
          <w:p w:rsidR="006B5DE0" w:rsidRPr="00966A32" w:rsidRDefault="006B5DE0">
            <w:pPr>
              <w:pStyle w:val="Titre2"/>
              <w:rPr>
                <w:rFonts w:ascii="Calibri" w:hAnsi="Calibri"/>
                <w:szCs w:val="20"/>
              </w:rPr>
            </w:pPr>
            <w:r w:rsidRPr="00966A32">
              <w:rPr>
                <w:rFonts w:ascii="Calibri" w:hAnsi="Calibri"/>
                <w:szCs w:val="20"/>
              </w:rPr>
              <w:t>Relations fonctionnelles</w:t>
            </w:r>
          </w:p>
          <w:p w:rsidR="006B5DE0" w:rsidRPr="00966A32" w:rsidRDefault="006B5DE0">
            <w:pPr>
              <w:numPr>
                <w:ilvl w:val="0"/>
                <w:numId w:val="4"/>
              </w:num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66A32">
              <w:rPr>
                <w:rFonts w:ascii="Calibri" w:hAnsi="Calibri" w:cs="Arial"/>
                <w:b/>
                <w:bCs/>
                <w:sz w:val="20"/>
                <w:szCs w:val="20"/>
              </w:rPr>
              <w:t>Internes</w:t>
            </w:r>
          </w:p>
          <w:p w:rsidR="006B5DE0" w:rsidRPr="00966A32" w:rsidRDefault="006B5DE0">
            <w:pPr>
              <w:ind w:left="36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6B5DE0" w:rsidRPr="00966A32" w:rsidRDefault="006B5DE0">
            <w:pPr>
              <w:numPr>
                <w:ilvl w:val="0"/>
                <w:numId w:val="4"/>
              </w:num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66A32">
              <w:rPr>
                <w:rFonts w:ascii="Calibri" w:hAnsi="Calibri" w:cs="Arial"/>
                <w:b/>
                <w:bCs/>
                <w:sz w:val="20"/>
                <w:szCs w:val="20"/>
              </w:rPr>
              <w:t>Externes</w:t>
            </w:r>
          </w:p>
          <w:p w:rsidR="006B5DE0" w:rsidRPr="00966A32" w:rsidRDefault="006B5DE0">
            <w:pPr>
              <w:ind w:left="36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416" w:type="dxa"/>
            <w:gridSpan w:val="3"/>
          </w:tcPr>
          <w:p w:rsidR="006B5DE0" w:rsidRPr="00966A32" w:rsidRDefault="006B5DE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6B5DE0" w:rsidRPr="00966A32" w:rsidRDefault="006B5DE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66A32">
              <w:rPr>
                <w:rFonts w:ascii="Calibri" w:hAnsi="Calibri" w:cs="Arial"/>
                <w:sz w:val="20"/>
                <w:szCs w:val="20"/>
              </w:rPr>
              <w:t xml:space="preserve">Relations avec l’ensemble des agents des (personnel administratif, les hôtesses </w:t>
            </w:r>
            <w:r w:rsidR="00F068A1" w:rsidRPr="00966A32">
              <w:rPr>
                <w:rFonts w:ascii="Calibri" w:hAnsi="Calibri" w:cs="Arial"/>
                <w:sz w:val="20"/>
                <w:szCs w:val="20"/>
              </w:rPr>
              <w:t>d’accueil, …</w:t>
            </w:r>
            <w:r w:rsidRPr="00966A32">
              <w:rPr>
                <w:rFonts w:ascii="Calibri" w:hAnsi="Calibri" w:cs="Arial"/>
                <w:sz w:val="20"/>
                <w:szCs w:val="20"/>
              </w:rPr>
              <w:t>)</w:t>
            </w:r>
          </w:p>
          <w:p w:rsidR="006B5DE0" w:rsidRPr="00966A32" w:rsidRDefault="006B5DE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6B5DE0" w:rsidRPr="00966A32" w:rsidRDefault="006B5DE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66A32">
              <w:rPr>
                <w:rFonts w:ascii="Calibri" w:hAnsi="Calibri" w:cs="Arial"/>
                <w:sz w:val="20"/>
                <w:szCs w:val="20"/>
              </w:rPr>
              <w:t xml:space="preserve">Relations avec le public lors des horaires de baignades ou lors des activités, </w:t>
            </w:r>
          </w:p>
          <w:p w:rsidR="006B5DE0" w:rsidRPr="00966A32" w:rsidRDefault="006B5DE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66A32">
              <w:rPr>
                <w:rFonts w:ascii="Calibri" w:hAnsi="Calibri" w:cs="Arial"/>
                <w:sz w:val="20"/>
                <w:szCs w:val="20"/>
              </w:rPr>
              <w:t>Relations avec les enseignants de l’éducation nationale et leurs élèves,</w:t>
            </w:r>
          </w:p>
        </w:tc>
      </w:tr>
      <w:tr w:rsidR="006B5DE0" w:rsidRPr="00966A32" w:rsidTr="00966A32">
        <w:trPr>
          <w:trHeight w:val="568"/>
          <w:jc w:val="center"/>
        </w:trPr>
        <w:tc>
          <w:tcPr>
            <w:tcW w:w="2749" w:type="dxa"/>
          </w:tcPr>
          <w:p w:rsidR="006B5DE0" w:rsidRPr="00966A32" w:rsidRDefault="006B5DE0">
            <w:pPr>
              <w:pStyle w:val="Titre2"/>
              <w:rPr>
                <w:rFonts w:ascii="Calibri" w:hAnsi="Calibri"/>
                <w:szCs w:val="20"/>
              </w:rPr>
            </w:pPr>
            <w:r w:rsidRPr="00966A32">
              <w:rPr>
                <w:rFonts w:ascii="Calibri" w:hAnsi="Calibri"/>
                <w:szCs w:val="20"/>
              </w:rPr>
              <w:t>Mission principale</w:t>
            </w:r>
          </w:p>
        </w:tc>
        <w:tc>
          <w:tcPr>
            <w:tcW w:w="8416" w:type="dxa"/>
            <w:gridSpan w:val="3"/>
          </w:tcPr>
          <w:p w:rsidR="006B5DE0" w:rsidRPr="00966A32" w:rsidRDefault="006B5DE0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66A32">
              <w:rPr>
                <w:rFonts w:ascii="Calibri" w:hAnsi="Calibri" w:cs="Arial"/>
                <w:b/>
                <w:bCs/>
                <w:sz w:val="20"/>
                <w:szCs w:val="20"/>
              </w:rPr>
              <w:t>Vous devez permettre aux différents publics de bénéficier d’un apprentissage adapté à la pratique des activités natatoires. Ainsi, vous conduisez sur le plan technique, pédagogique et éducatif les activités physiques et sportives pour tous les publics en veillant à assurer leur sécurité.</w:t>
            </w:r>
          </w:p>
        </w:tc>
      </w:tr>
      <w:tr w:rsidR="006B5DE0" w:rsidRPr="00966A32" w:rsidTr="00966A32">
        <w:trPr>
          <w:trHeight w:val="3321"/>
          <w:jc w:val="center"/>
        </w:trPr>
        <w:tc>
          <w:tcPr>
            <w:tcW w:w="2749" w:type="dxa"/>
          </w:tcPr>
          <w:p w:rsidR="006B5DE0" w:rsidRPr="00966A32" w:rsidRDefault="006B5DE0">
            <w:pPr>
              <w:pStyle w:val="Titre2"/>
              <w:rPr>
                <w:rFonts w:ascii="Calibri" w:hAnsi="Calibri"/>
                <w:szCs w:val="20"/>
              </w:rPr>
            </w:pPr>
            <w:r w:rsidRPr="00966A32">
              <w:rPr>
                <w:rFonts w:ascii="Calibri" w:hAnsi="Calibri"/>
                <w:szCs w:val="20"/>
              </w:rPr>
              <w:t>Activités du poste</w:t>
            </w:r>
          </w:p>
        </w:tc>
        <w:tc>
          <w:tcPr>
            <w:tcW w:w="8416" w:type="dxa"/>
            <w:gridSpan w:val="3"/>
          </w:tcPr>
          <w:p w:rsidR="006B5DE0" w:rsidRPr="00966A32" w:rsidRDefault="006B5DE0">
            <w:pPr>
              <w:pStyle w:val="Titre3"/>
              <w:rPr>
                <w:rFonts w:ascii="Calibri" w:hAnsi="Calibri"/>
                <w:szCs w:val="20"/>
              </w:rPr>
            </w:pPr>
            <w:r w:rsidRPr="00966A32">
              <w:rPr>
                <w:rFonts w:ascii="Calibri" w:hAnsi="Calibri"/>
                <w:szCs w:val="20"/>
              </w:rPr>
              <w:t>Encadrement et animation de séances pédagogiques (aquatiques et terrestres)</w:t>
            </w:r>
          </w:p>
          <w:p w:rsidR="006B5DE0" w:rsidRPr="00966A32" w:rsidRDefault="006B5DE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66A32">
              <w:rPr>
                <w:rFonts w:ascii="Calibri" w:hAnsi="Calibri" w:cs="Arial"/>
                <w:sz w:val="20"/>
                <w:szCs w:val="20"/>
              </w:rPr>
              <w:t xml:space="preserve">Elaborer des séances pédagogiques (scolaires et publics divers) </w:t>
            </w:r>
          </w:p>
          <w:p w:rsidR="006B5DE0" w:rsidRPr="00966A32" w:rsidRDefault="006B5DE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66A32">
              <w:rPr>
                <w:rFonts w:ascii="Calibri" w:hAnsi="Calibri" w:cs="Arial"/>
                <w:sz w:val="20"/>
                <w:szCs w:val="20"/>
              </w:rPr>
              <w:t>Mobiliser et coordonner différent</w:t>
            </w:r>
            <w:r w:rsidR="003A36BC" w:rsidRPr="00966A32">
              <w:rPr>
                <w:rFonts w:ascii="Calibri" w:hAnsi="Calibri" w:cs="Arial"/>
                <w:sz w:val="20"/>
                <w:szCs w:val="20"/>
              </w:rPr>
              <w:t>s acteurs autour des projets – T</w:t>
            </w:r>
            <w:r w:rsidRPr="00966A32">
              <w:rPr>
                <w:rFonts w:ascii="Calibri" w:hAnsi="Calibri" w:cs="Arial"/>
                <w:sz w:val="20"/>
                <w:szCs w:val="20"/>
              </w:rPr>
              <w:t>ravailler en équipe</w:t>
            </w:r>
          </w:p>
          <w:p w:rsidR="006B5DE0" w:rsidRPr="00966A32" w:rsidRDefault="006B5DE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66A32">
              <w:rPr>
                <w:rFonts w:ascii="Calibri" w:hAnsi="Calibri" w:cs="Arial"/>
                <w:sz w:val="20"/>
                <w:szCs w:val="20"/>
              </w:rPr>
              <w:t>Adapter son intervention en fonction des publics, des niveaux et des capacités d’apprentissage</w:t>
            </w:r>
          </w:p>
          <w:p w:rsidR="006B5DE0" w:rsidRPr="00966A32" w:rsidRDefault="006B5DE0">
            <w:pPr>
              <w:pStyle w:val="Corpsdetexte2"/>
              <w:rPr>
                <w:rFonts w:ascii="Calibri" w:hAnsi="Calibri"/>
                <w:szCs w:val="20"/>
              </w:rPr>
            </w:pPr>
            <w:r w:rsidRPr="00966A32">
              <w:rPr>
                <w:rFonts w:ascii="Calibri" w:hAnsi="Calibri"/>
                <w:szCs w:val="20"/>
              </w:rPr>
              <w:t xml:space="preserve">Rendre compte des séances </w:t>
            </w:r>
          </w:p>
          <w:p w:rsidR="00966A32" w:rsidRPr="00966A32" w:rsidRDefault="00966A32">
            <w:pPr>
              <w:pStyle w:val="Corpsdetexte2"/>
              <w:rPr>
                <w:rFonts w:ascii="Calibri" w:hAnsi="Calibri"/>
                <w:szCs w:val="20"/>
              </w:rPr>
            </w:pPr>
          </w:p>
          <w:p w:rsidR="006B5DE0" w:rsidRPr="00966A32" w:rsidRDefault="006B5DE0">
            <w:pPr>
              <w:pStyle w:val="Titre3"/>
              <w:rPr>
                <w:rFonts w:ascii="Calibri" w:hAnsi="Calibri"/>
                <w:szCs w:val="20"/>
              </w:rPr>
            </w:pPr>
            <w:r w:rsidRPr="00966A32">
              <w:rPr>
                <w:rFonts w:ascii="Calibri" w:hAnsi="Calibri"/>
                <w:szCs w:val="20"/>
              </w:rPr>
              <w:t>Accueil des publics</w:t>
            </w:r>
          </w:p>
          <w:p w:rsidR="006B5DE0" w:rsidRPr="00966A32" w:rsidRDefault="006B5DE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66A32">
              <w:rPr>
                <w:rFonts w:ascii="Calibri" w:hAnsi="Calibri" w:cs="Arial"/>
                <w:sz w:val="20"/>
                <w:szCs w:val="20"/>
              </w:rPr>
              <w:t>Assurer l’accueil (groupes, familles, enseignants)</w:t>
            </w:r>
          </w:p>
          <w:p w:rsidR="006B5DE0" w:rsidRPr="00966A32" w:rsidRDefault="006B5DE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66A32">
              <w:rPr>
                <w:rFonts w:ascii="Calibri" w:hAnsi="Calibri" w:cs="Arial"/>
                <w:sz w:val="20"/>
                <w:szCs w:val="20"/>
              </w:rPr>
              <w:t>Renseigner et conseiller le public sur les activités et l’utilisation du matériel</w:t>
            </w:r>
          </w:p>
          <w:p w:rsidR="00966A32" w:rsidRPr="00966A32" w:rsidRDefault="00966A3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6B5DE0" w:rsidRPr="00966A32" w:rsidRDefault="006B5DE0">
            <w:pPr>
              <w:pStyle w:val="Titre3"/>
              <w:rPr>
                <w:rFonts w:ascii="Calibri" w:hAnsi="Calibri"/>
                <w:szCs w:val="20"/>
              </w:rPr>
            </w:pPr>
            <w:r w:rsidRPr="00966A32">
              <w:rPr>
                <w:rFonts w:ascii="Calibri" w:hAnsi="Calibri"/>
                <w:szCs w:val="20"/>
              </w:rPr>
              <w:t>Surveillance et sécurité des activités</w:t>
            </w:r>
          </w:p>
          <w:p w:rsidR="006B5DE0" w:rsidRPr="00966A32" w:rsidRDefault="006B5DE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66A32">
              <w:rPr>
                <w:rFonts w:ascii="Calibri" w:hAnsi="Calibri" w:cs="Arial"/>
                <w:sz w:val="20"/>
                <w:szCs w:val="20"/>
              </w:rPr>
              <w:t xml:space="preserve">Participer au maintien de la propreté de l’établissement, vidange </w:t>
            </w:r>
            <w:r w:rsidR="009D42FE" w:rsidRPr="00966A32">
              <w:rPr>
                <w:rFonts w:ascii="Calibri" w:hAnsi="Calibri" w:cs="Arial"/>
                <w:sz w:val="20"/>
                <w:szCs w:val="20"/>
              </w:rPr>
              <w:t>technique, …</w:t>
            </w:r>
          </w:p>
          <w:p w:rsidR="006B5DE0" w:rsidRPr="00966A32" w:rsidRDefault="006B5DE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66A32">
              <w:rPr>
                <w:rFonts w:ascii="Calibri" w:hAnsi="Calibri" w:cs="Arial"/>
                <w:sz w:val="20"/>
                <w:szCs w:val="20"/>
              </w:rPr>
              <w:t xml:space="preserve">Contrôler et suivre le matériel </w:t>
            </w:r>
          </w:p>
          <w:p w:rsidR="006B5DE0" w:rsidRPr="00966A32" w:rsidRDefault="006B5DE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66A32">
              <w:rPr>
                <w:rFonts w:ascii="Calibri" w:hAnsi="Calibri" w:cs="Arial"/>
                <w:sz w:val="20"/>
                <w:szCs w:val="20"/>
              </w:rPr>
              <w:t>Surveiller la qualité de l’eau des bassins</w:t>
            </w:r>
          </w:p>
          <w:p w:rsidR="006B5DE0" w:rsidRPr="00966A32" w:rsidRDefault="006B5DE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66A32">
              <w:rPr>
                <w:rFonts w:ascii="Calibri" w:hAnsi="Calibri" w:cs="Arial"/>
                <w:sz w:val="20"/>
                <w:szCs w:val="20"/>
              </w:rPr>
              <w:t>S’assurer des conditions d’hygiène et du respect du règlement intérieur</w:t>
            </w:r>
          </w:p>
          <w:p w:rsidR="006B5DE0" w:rsidRPr="00966A32" w:rsidRDefault="006B5DE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66A32">
              <w:rPr>
                <w:rFonts w:ascii="Calibri" w:hAnsi="Calibri" w:cs="Arial"/>
                <w:sz w:val="20"/>
                <w:szCs w:val="20"/>
              </w:rPr>
              <w:t>Prendre des initiatives en cas d’urgence</w:t>
            </w:r>
          </w:p>
          <w:p w:rsidR="006B5DE0" w:rsidRPr="00966A32" w:rsidRDefault="006B5DE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6B5DE0" w:rsidRPr="00966A32" w:rsidRDefault="006B5DE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66A3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Participation à des manifestations exceptionnelles (animations événementielles, à </w:t>
            </w:r>
            <w:r w:rsidR="00F068A1" w:rsidRPr="00966A32">
              <w:rPr>
                <w:rFonts w:ascii="Calibri" w:hAnsi="Calibri" w:cs="Arial"/>
                <w:b/>
                <w:bCs/>
                <w:sz w:val="20"/>
                <w:szCs w:val="20"/>
              </w:rPr>
              <w:t>thèmes,</w:t>
            </w:r>
            <w:r w:rsidRPr="00966A32">
              <w:rPr>
                <w:rFonts w:ascii="Calibri" w:hAnsi="Calibri" w:cs="Arial"/>
                <w:b/>
                <w:bCs/>
                <w:sz w:val="20"/>
                <w:szCs w:val="20"/>
              </w:rPr>
              <w:t>)</w:t>
            </w:r>
          </w:p>
        </w:tc>
      </w:tr>
      <w:tr w:rsidR="006B5DE0" w:rsidRPr="00966A32" w:rsidTr="00966A32">
        <w:trPr>
          <w:trHeight w:val="1136"/>
          <w:jc w:val="center"/>
        </w:trPr>
        <w:tc>
          <w:tcPr>
            <w:tcW w:w="2749" w:type="dxa"/>
          </w:tcPr>
          <w:p w:rsidR="006B5DE0" w:rsidRPr="00966A32" w:rsidRDefault="006B5DE0">
            <w:pPr>
              <w:pStyle w:val="Titre2"/>
              <w:rPr>
                <w:rFonts w:ascii="Calibri" w:hAnsi="Calibri"/>
                <w:szCs w:val="20"/>
              </w:rPr>
            </w:pPr>
            <w:r w:rsidRPr="00966A32">
              <w:rPr>
                <w:rFonts w:ascii="Calibri" w:hAnsi="Calibri"/>
                <w:szCs w:val="20"/>
              </w:rPr>
              <w:t>Compétences et qualités professionnelles requises</w:t>
            </w:r>
          </w:p>
        </w:tc>
        <w:tc>
          <w:tcPr>
            <w:tcW w:w="8416" w:type="dxa"/>
            <w:gridSpan w:val="3"/>
          </w:tcPr>
          <w:p w:rsidR="006B5DE0" w:rsidRPr="00966A32" w:rsidRDefault="006B5DE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66A32">
              <w:rPr>
                <w:rFonts w:ascii="Calibri" w:hAnsi="Calibri" w:cs="Arial"/>
                <w:sz w:val="20"/>
                <w:szCs w:val="20"/>
              </w:rPr>
              <w:t>Connaissance du matériel spécifique de l’activité et de sa maintenance</w:t>
            </w:r>
          </w:p>
          <w:p w:rsidR="006B5DE0" w:rsidRPr="00966A32" w:rsidRDefault="003A36B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66A32">
              <w:rPr>
                <w:rFonts w:ascii="Calibri" w:hAnsi="Calibri" w:cs="Arial"/>
                <w:sz w:val="20"/>
                <w:szCs w:val="20"/>
              </w:rPr>
              <w:t>Connaissance</w:t>
            </w:r>
            <w:r w:rsidR="006B5DE0" w:rsidRPr="00966A32">
              <w:rPr>
                <w:rFonts w:ascii="Calibri" w:hAnsi="Calibri" w:cs="Arial"/>
                <w:sz w:val="20"/>
                <w:szCs w:val="20"/>
              </w:rPr>
              <w:t xml:space="preserve"> des règles de </w:t>
            </w:r>
            <w:r w:rsidRPr="00966A32">
              <w:rPr>
                <w:rFonts w:ascii="Calibri" w:hAnsi="Calibri" w:cs="Arial"/>
                <w:sz w:val="20"/>
                <w:szCs w:val="20"/>
              </w:rPr>
              <w:t>sécurité liée</w:t>
            </w:r>
            <w:r w:rsidR="006B5DE0" w:rsidRPr="00966A32">
              <w:rPr>
                <w:rFonts w:ascii="Calibri" w:hAnsi="Calibri" w:cs="Arial"/>
                <w:sz w:val="20"/>
                <w:szCs w:val="20"/>
              </w:rPr>
              <w:t xml:space="preserve"> au milieu aquatique</w:t>
            </w:r>
          </w:p>
          <w:p w:rsidR="006B5DE0" w:rsidRPr="00966A32" w:rsidRDefault="006B5DE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6B5DE0" w:rsidRPr="00966A32" w:rsidRDefault="006B5DE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66A32">
              <w:rPr>
                <w:rFonts w:ascii="Calibri" w:hAnsi="Calibri" w:cs="Arial"/>
                <w:sz w:val="20"/>
                <w:szCs w:val="20"/>
              </w:rPr>
              <w:t>Capacité à respecter et faire respecter une réglementation</w:t>
            </w:r>
          </w:p>
          <w:p w:rsidR="006B5DE0" w:rsidRPr="00966A32" w:rsidRDefault="006B5DE0">
            <w:pPr>
              <w:rPr>
                <w:rFonts w:ascii="Calibri" w:hAnsi="Calibri" w:cs="Arial"/>
                <w:sz w:val="20"/>
                <w:szCs w:val="20"/>
              </w:rPr>
            </w:pPr>
            <w:r w:rsidRPr="00966A32">
              <w:rPr>
                <w:rFonts w:ascii="Calibri" w:hAnsi="Calibri" w:cs="Arial"/>
                <w:sz w:val="20"/>
                <w:szCs w:val="20"/>
              </w:rPr>
              <w:t>Capacité à respecter une présentation adaptée à l’activité</w:t>
            </w:r>
          </w:p>
          <w:p w:rsidR="006B5DE0" w:rsidRPr="00966A32" w:rsidRDefault="006B5DE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B5DE0" w:rsidRPr="00966A32" w:rsidRDefault="006B5DE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66A32">
              <w:rPr>
                <w:rFonts w:ascii="Calibri" w:hAnsi="Calibri" w:cs="Arial"/>
                <w:sz w:val="20"/>
                <w:szCs w:val="20"/>
              </w:rPr>
              <w:t>Qualités pédagogiques évidentes (patience et maîtrise de soi) et capacité à encadrer des groupes</w:t>
            </w:r>
          </w:p>
          <w:p w:rsidR="006B5DE0" w:rsidRPr="00966A32" w:rsidRDefault="006B5DE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66A32">
              <w:rPr>
                <w:rFonts w:ascii="Calibri" w:hAnsi="Calibri" w:cs="Arial"/>
                <w:sz w:val="20"/>
                <w:szCs w:val="20"/>
              </w:rPr>
              <w:t>Sens des relations humaines et capacité à travailler en partenariat</w:t>
            </w:r>
          </w:p>
          <w:p w:rsidR="009B71E1" w:rsidRPr="00966A32" w:rsidRDefault="009B71E1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66A32">
              <w:rPr>
                <w:rFonts w:ascii="Calibri" w:hAnsi="Calibri" w:cs="Arial"/>
                <w:sz w:val="20"/>
                <w:szCs w:val="20"/>
              </w:rPr>
              <w:t>Capacité à s’interroger et à s’ajuster sur la pratique pédagogique</w:t>
            </w:r>
          </w:p>
          <w:p w:rsidR="006B5DE0" w:rsidRPr="00966A32" w:rsidRDefault="006B5DE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66A32">
              <w:rPr>
                <w:rFonts w:ascii="Calibri" w:hAnsi="Calibri" w:cs="Arial"/>
                <w:sz w:val="20"/>
                <w:szCs w:val="20"/>
              </w:rPr>
              <w:t>Autorité, rigueur et sens de l’organisation</w:t>
            </w:r>
          </w:p>
          <w:p w:rsidR="006B5DE0" w:rsidRPr="00966A32" w:rsidRDefault="006B5DE0">
            <w:pPr>
              <w:rPr>
                <w:rFonts w:ascii="Calibri" w:hAnsi="Calibri" w:cs="Arial"/>
                <w:sz w:val="20"/>
                <w:szCs w:val="20"/>
              </w:rPr>
            </w:pPr>
            <w:r w:rsidRPr="00966A32">
              <w:rPr>
                <w:rFonts w:ascii="Calibri" w:hAnsi="Calibri" w:cs="Arial"/>
                <w:sz w:val="20"/>
                <w:szCs w:val="20"/>
              </w:rPr>
              <w:t>Sens du service public</w:t>
            </w:r>
          </w:p>
        </w:tc>
      </w:tr>
      <w:tr w:rsidR="006B5DE0" w:rsidRPr="00966A32" w:rsidTr="00966A32">
        <w:trPr>
          <w:trHeight w:val="910"/>
          <w:jc w:val="center"/>
        </w:trPr>
        <w:tc>
          <w:tcPr>
            <w:tcW w:w="2749" w:type="dxa"/>
          </w:tcPr>
          <w:p w:rsidR="006B5DE0" w:rsidRPr="00966A32" w:rsidRDefault="006B5DE0">
            <w:pPr>
              <w:pStyle w:val="Titre2"/>
              <w:rPr>
                <w:rFonts w:ascii="Calibri" w:hAnsi="Calibri"/>
                <w:szCs w:val="20"/>
              </w:rPr>
            </w:pPr>
            <w:r w:rsidRPr="00966A32">
              <w:rPr>
                <w:rFonts w:ascii="Calibri" w:hAnsi="Calibri"/>
                <w:szCs w:val="20"/>
              </w:rPr>
              <w:t>Observations</w:t>
            </w:r>
          </w:p>
        </w:tc>
        <w:tc>
          <w:tcPr>
            <w:tcW w:w="8416" w:type="dxa"/>
            <w:gridSpan w:val="3"/>
          </w:tcPr>
          <w:p w:rsidR="006B5DE0" w:rsidRPr="00966A32" w:rsidRDefault="006B5DE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66A32">
              <w:rPr>
                <w:rFonts w:ascii="Calibri" w:hAnsi="Calibri" w:cs="Arial"/>
                <w:sz w:val="20"/>
                <w:szCs w:val="20"/>
              </w:rPr>
              <w:t>Les plannings des agents sont élaborés en fonction des contraintes imposées par les nécessités de service tenant compte des exigences de surveillance et de sécurité fixée par le POSS </w:t>
            </w:r>
            <w:r w:rsidR="00F068A1" w:rsidRPr="00966A32">
              <w:rPr>
                <w:rFonts w:ascii="Calibri" w:hAnsi="Calibri" w:cs="Arial"/>
                <w:sz w:val="20"/>
                <w:szCs w:val="20"/>
              </w:rPr>
              <w:t>(plan</w:t>
            </w:r>
            <w:r w:rsidRPr="00966A32">
              <w:rPr>
                <w:rFonts w:ascii="Calibri" w:hAnsi="Calibri" w:cs="Arial"/>
                <w:sz w:val="20"/>
                <w:szCs w:val="20"/>
              </w:rPr>
              <w:t xml:space="preserve"> d’organisation des secours et de la surveillance) et des règles relatives à l’encadrement des groupes (scolaires…) et des animations mises en œuvre.</w:t>
            </w:r>
          </w:p>
          <w:p w:rsidR="006B5DE0" w:rsidRPr="00966A32" w:rsidRDefault="006B5DE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6B5DE0" w:rsidRPr="00966A32" w:rsidRDefault="006B5DE0">
            <w:pPr>
              <w:pStyle w:val="Retraitcorpsdetexte2"/>
              <w:ind w:left="0"/>
              <w:rPr>
                <w:rFonts w:ascii="Calibri" w:hAnsi="Calibri" w:cs="Arial"/>
                <w:sz w:val="20"/>
              </w:rPr>
            </w:pPr>
            <w:r w:rsidRPr="00966A32">
              <w:rPr>
                <w:rFonts w:ascii="Calibri" w:hAnsi="Calibri" w:cs="Arial"/>
                <w:sz w:val="20"/>
              </w:rPr>
              <w:t xml:space="preserve">Le temps de travail regroupe </w:t>
            </w:r>
            <w:r w:rsidR="00966A32" w:rsidRPr="00966A32">
              <w:rPr>
                <w:rFonts w:ascii="Calibri" w:hAnsi="Calibri" w:cs="Arial"/>
                <w:sz w:val="20"/>
              </w:rPr>
              <w:t>d</w:t>
            </w:r>
            <w:r w:rsidRPr="00966A32">
              <w:rPr>
                <w:rFonts w:ascii="Calibri" w:hAnsi="Calibri" w:cs="Arial"/>
                <w:sz w:val="20"/>
              </w:rPr>
              <w:t>es missions de surveillance, d’enseignement, d’animation et de préparation.</w:t>
            </w:r>
          </w:p>
          <w:p w:rsidR="006B5DE0" w:rsidRPr="00966A32" w:rsidRDefault="006B5DE0">
            <w:pPr>
              <w:pStyle w:val="Corpsdetexte3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B5DE0" w:rsidRPr="007E7808" w:rsidRDefault="006B5DE0">
      <w:pPr>
        <w:rPr>
          <w:rFonts w:ascii="Calibri" w:hAnsi="Calibri" w:cs="Arial"/>
        </w:rPr>
      </w:pPr>
    </w:p>
    <w:sectPr w:rsidR="006B5DE0" w:rsidRPr="007E7808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A5E19"/>
    <w:multiLevelType w:val="singleLevel"/>
    <w:tmpl w:val="FED26266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1" w15:restartNumberingAfterBreak="0">
    <w:nsid w:val="116A2FF3"/>
    <w:multiLevelType w:val="singleLevel"/>
    <w:tmpl w:val="5D9CBDFA"/>
    <w:lvl w:ilvl="0">
      <w:start w:val="1"/>
      <w:numFmt w:val="decimal"/>
      <w:lvlText w:val="%1."/>
      <w:lvlJc w:val="left"/>
      <w:pPr>
        <w:tabs>
          <w:tab w:val="num" w:pos="1409"/>
        </w:tabs>
        <w:ind w:left="1409" w:hanging="765"/>
      </w:pPr>
      <w:rPr>
        <w:rFonts w:hint="default"/>
      </w:rPr>
    </w:lvl>
  </w:abstractNum>
  <w:abstractNum w:abstractNumId="2" w15:restartNumberingAfterBreak="0">
    <w:nsid w:val="11A40484"/>
    <w:multiLevelType w:val="hybridMultilevel"/>
    <w:tmpl w:val="E1DEB0D2"/>
    <w:lvl w:ilvl="0" w:tplc="D154023E">
      <w:start w:val="1"/>
      <w:numFmt w:val="bullet"/>
      <w:lvlText w:val=""/>
      <w:lvlJc w:val="left"/>
      <w:pPr>
        <w:tabs>
          <w:tab w:val="num" w:pos="417"/>
        </w:tabs>
        <w:ind w:left="284" w:hanging="227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2437D"/>
    <w:multiLevelType w:val="hybridMultilevel"/>
    <w:tmpl w:val="95AEB1EE"/>
    <w:lvl w:ilvl="0" w:tplc="D154023E">
      <w:start w:val="1"/>
      <w:numFmt w:val="bullet"/>
      <w:lvlText w:val=""/>
      <w:lvlJc w:val="left"/>
      <w:pPr>
        <w:tabs>
          <w:tab w:val="num" w:pos="417"/>
        </w:tabs>
        <w:ind w:left="284" w:hanging="227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4B31"/>
    <w:multiLevelType w:val="hybridMultilevel"/>
    <w:tmpl w:val="AB821FC6"/>
    <w:lvl w:ilvl="0" w:tplc="2258D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44EDB"/>
    <w:multiLevelType w:val="singleLevel"/>
    <w:tmpl w:val="FED26266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6" w15:restartNumberingAfterBreak="0">
    <w:nsid w:val="215D1E7E"/>
    <w:multiLevelType w:val="hybridMultilevel"/>
    <w:tmpl w:val="E990C82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E1EEB"/>
    <w:multiLevelType w:val="singleLevel"/>
    <w:tmpl w:val="CDEC8CB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E57378"/>
    <w:multiLevelType w:val="singleLevel"/>
    <w:tmpl w:val="FED26266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9" w15:restartNumberingAfterBreak="0">
    <w:nsid w:val="2A83315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E245287"/>
    <w:multiLevelType w:val="singleLevel"/>
    <w:tmpl w:val="FED26266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11" w15:restartNumberingAfterBreak="0">
    <w:nsid w:val="2F5766EF"/>
    <w:multiLevelType w:val="hybridMultilevel"/>
    <w:tmpl w:val="584025AE"/>
    <w:lvl w:ilvl="0" w:tplc="040C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5985006"/>
    <w:multiLevelType w:val="hybridMultilevel"/>
    <w:tmpl w:val="711CB7A6"/>
    <w:lvl w:ilvl="0" w:tplc="D66EE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615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483B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E018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F850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3291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841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907D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4E06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BA2007"/>
    <w:multiLevelType w:val="hybridMultilevel"/>
    <w:tmpl w:val="E89077D6"/>
    <w:lvl w:ilvl="0" w:tplc="DE808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DEC4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AEC4C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94473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FDEF9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9A6E8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FD69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7089A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FAAA4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166F2D"/>
    <w:multiLevelType w:val="singleLevel"/>
    <w:tmpl w:val="FED26266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15" w15:restartNumberingAfterBreak="0">
    <w:nsid w:val="3BA90407"/>
    <w:multiLevelType w:val="singleLevel"/>
    <w:tmpl w:val="A648C49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831451C"/>
    <w:multiLevelType w:val="hybridMultilevel"/>
    <w:tmpl w:val="EC9E194C"/>
    <w:lvl w:ilvl="0" w:tplc="9CA85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527CF"/>
    <w:multiLevelType w:val="hybridMultilevel"/>
    <w:tmpl w:val="B4C8CC74"/>
    <w:lvl w:ilvl="0" w:tplc="040C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8" w15:restartNumberingAfterBreak="0">
    <w:nsid w:val="4F22182C"/>
    <w:multiLevelType w:val="singleLevel"/>
    <w:tmpl w:val="FED26266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19" w15:restartNumberingAfterBreak="0">
    <w:nsid w:val="509D5D32"/>
    <w:multiLevelType w:val="singleLevel"/>
    <w:tmpl w:val="FED26266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20" w15:restartNumberingAfterBreak="0">
    <w:nsid w:val="522F22A6"/>
    <w:multiLevelType w:val="singleLevel"/>
    <w:tmpl w:val="FED26266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21" w15:restartNumberingAfterBreak="0">
    <w:nsid w:val="54B20293"/>
    <w:multiLevelType w:val="singleLevel"/>
    <w:tmpl w:val="FED26266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22" w15:restartNumberingAfterBreak="0">
    <w:nsid w:val="56A77D5E"/>
    <w:multiLevelType w:val="hybridMultilevel"/>
    <w:tmpl w:val="638C506E"/>
    <w:lvl w:ilvl="0" w:tplc="637CE9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63505F"/>
    <w:multiLevelType w:val="hybridMultilevel"/>
    <w:tmpl w:val="09208BE0"/>
    <w:lvl w:ilvl="0" w:tplc="D154023E">
      <w:start w:val="1"/>
      <w:numFmt w:val="bullet"/>
      <w:lvlText w:val=""/>
      <w:lvlJc w:val="left"/>
      <w:pPr>
        <w:tabs>
          <w:tab w:val="num" w:pos="417"/>
        </w:tabs>
        <w:ind w:left="284" w:hanging="227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762D8"/>
    <w:multiLevelType w:val="hybridMultilevel"/>
    <w:tmpl w:val="781AF2C4"/>
    <w:lvl w:ilvl="0" w:tplc="D154023E">
      <w:start w:val="1"/>
      <w:numFmt w:val="bullet"/>
      <w:lvlText w:val=""/>
      <w:lvlJc w:val="left"/>
      <w:pPr>
        <w:tabs>
          <w:tab w:val="num" w:pos="417"/>
        </w:tabs>
        <w:ind w:left="284" w:hanging="227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53831"/>
    <w:multiLevelType w:val="singleLevel"/>
    <w:tmpl w:val="CDEC8CB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BFB4916"/>
    <w:multiLevelType w:val="hybridMultilevel"/>
    <w:tmpl w:val="8C82CC58"/>
    <w:lvl w:ilvl="0" w:tplc="A74224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622DB"/>
    <w:multiLevelType w:val="hybridMultilevel"/>
    <w:tmpl w:val="D83643B2"/>
    <w:lvl w:ilvl="0" w:tplc="D154023E">
      <w:start w:val="1"/>
      <w:numFmt w:val="bullet"/>
      <w:lvlText w:val=""/>
      <w:lvlJc w:val="left"/>
      <w:pPr>
        <w:tabs>
          <w:tab w:val="num" w:pos="417"/>
        </w:tabs>
        <w:ind w:left="284" w:hanging="227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E6E9D"/>
    <w:multiLevelType w:val="singleLevel"/>
    <w:tmpl w:val="FED26266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29" w15:restartNumberingAfterBreak="0">
    <w:nsid w:val="7A4C015E"/>
    <w:multiLevelType w:val="singleLevel"/>
    <w:tmpl w:val="FED26266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26"/>
  </w:num>
  <w:num w:numId="3">
    <w:abstractNumId w:val="6"/>
  </w:num>
  <w:num w:numId="4">
    <w:abstractNumId w:val="4"/>
  </w:num>
  <w:num w:numId="5">
    <w:abstractNumId w:val="3"/>
  </w:num>
  <w:num w:numId="6">
    <w:abstractNumId w:val="16"/>
  </w:num>
  <w:num w:numId="7">
    <w:abstractNumId w:val="14"/>
  </w:num>
  <w:num w:numId="8">
    <w:abstractNumId w:val="28"/>
  </w:num>
  <w:num w:numId="9">
    <w:abstractNumId w:val="18"/>
  </w:num>
  <w:num w:numId="10">
    <w:abstractNumId w:val="29"/>
  </w:num>
  <w:num w:numId="11">
    <w:abstractNumId w:val="10"/>
  </w:num>
  <w:num w:numId="12">
    <w:abstractNumId w:val="21"/>
  </w:num>
  <w:num w:numId="13">
    <w:abstractNumId w:val="8"/>
  </w:num>
  <w:num w:numId="14">
    <w:abstractNumId w:val="5"/>
  </w:num>
  <w:num w:numId="15">
    <w:abstractNumId w:val="0"/>
  </w:num>
  <w:num w:numId="16">
    <w:abstractNumId w:val="19"/>
  </w:num>
  <w:num w:numId="17">
    <w:abstractNumId w:val="20"/>
  </w:num>
  <w:num w:numId="18">
    <w:abstractNumId w:val="2"/>
  </w:num>
  <w:num w:numId="19">
    <w:abstractNumId w:val="17"/>
  </w:num>
  <w:num w:numId="20">
    <w:abstractNumId w:val="11"/>
  </w:num>
  <w:num w:numId="21">
    <w:abstractNumId w:val="23"/>
  </w:num>
  <w:num w:numId="22">
    <w:abstractNumId w:val="24"/>
  </w:num>
  <w:num w:numId="23">
    <w:abstractNumId w:val="13"/>
  </w:num>
  <w:num w:numId="24">
    <w:abstractNumId w:val="12"/>
  </w:num>
  <w:num w:numId="25">
    <w:abstractNumId w:val="25"/>
  </w:num>
  <w:num w:numId="26">
    <w:abstractNumId w:val="7"/>
  </w:num>
  <w:num w:numId="27">
    <w:abstractNumId w:val="9"/>
  </w:num>
  <w:num w:numId="28">
    <w:abstractNumId w:val="27"/>
  </w:num>
  <w:num w:numId="29">
    <w:abstractNumId w:val="1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7D3"/>
    <w:rsid w:val="000131DA"/>
    <w:rsid w:val="00053ED1"/>
    <w:rsid w:val="000A6DF5"/>
    <w:rsid w:val="00134D0C"/>
    <w:rsid w:val="001D7A3B"/>
    <w:rsid w:val="002A6453"/>
    <w:rsid w:val="002A64E1"/>
    <w:rsid w:val="00300670"/>
    <w:rsid w:val="00300AE4"/>
    <w:rsid w:val="00313D27"/>
    <w:rsid w:val="003A36BC"/>
    <w:rsid w:val="00476249"/>
    <w:rsid w:val="004C1986"/>
    <w:rsid w:val="005B37D3"/>
    <w:rsid w:val="005E5731"/>
    <w:rsid w:val="00640E56"/>
    <w:rsid w:val="0064634A"/>
    <w:rsid w:val="00654428"/>
    <w:rsid w:val="006B5DE0"/>
    <w:rsid w:val="006F448C"/>
    <w:rsid w:val="00727A37"/>
    <w:rsid w:val="007D4584"/>
    <w:rsid w:val="007E7808"/>
    <w:rsid w:val="009035FF"/>
    <w:rsid w:val="00966A32"/>
    <w:rsid w:val="009A1500"/>
    <w:rsid w:val="009B71E1"/>
    <w:rsid w:val="009D42FE"/>
    <w:rsid w:val="009E5139"/>
    <w:rsid w:val="009F37B6"/>
    <w:rsid w:val="00A32CBB"/>
    <w:rsid w:val="00A55968"/>
    <w:rsid w:val="00A7410F"/>
    <w:rsid w:val="00B23828"/>
    <w:rsid w:val="00B65D02"/>
    <w:rsid w:val="00DF38A9"/>
    <w:rsid w:val="00EE33EF"/>
    <w:rsid w:val="00EE33FD"/>
    <w:rsid w:val="00F068A1"/>
    <w:rsid w:val="00F85F84"/>
    <w:rsid w:val="00FB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BB1EB17-CBDC-4079-ACB4-3C9EE353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u w:val="single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caps/>
      <w:sz w:val="28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bCs/>
      <w:sz w:val="22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rpsdetexte">
    <w:name w:val="Body Text"/>
    <w:basedOn w:val="Normal"/>
    <w:semiHidden/>
    <w:pPr>
      <w:jc w:val="both"/>
    </w:pPr>
    <w:rPr>
      <w:rFonts w:ascii="Arial" w:hAnsi="Arial" w:cs="Arial"/>
      <w:b/>
      <w:bCs/>
      <w:sz w:val="20"/>
    </w:rPr>
  </w:style>
  <w:style w:type="paragraph" w:styleId="Corpsdetexte2">
    <w:name w:val="Body Text 2"/>
    <w:basedOn w:val="Normal"/>
    <w:semiHidden/>
    <w:pPr>
      <w:jc w:val="both"/>
    </w:pPr>
    <w:rPr>
      <w:rFonts w:ascii="Arial" w:hAnsi="Arial" w:cs="Arial"/>
      <w:sz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enormalbleum11">
    <w:name w:val="textenormalbleum11"/>
    <w:basedOn w:val="Policepardfaut"/>
  </w:style>
  <w:style w:type="paragraph" w:styleId="Retraitcorpsdetexte">
    <w:name w:val="Body Text Indent"/>
    <w:basedOn w:val="Normal"/>
    <w:semiHidden/>
    <w:pPr>
      <w:ind w:left="851"/>
      <w:jc w:val="both"/>
    </w:pPr>
    <w:rPr>
      <w:rFonts w:ascii="Univers" w:hAnsi="Univers"/>
      <w:sz w:val="22"/>
      <w:szCs w:val="20"/>
    </w:rPr>
  </w:style>
  <w:style w:type="paragraph" w:styleId="Retraitcorpsdetexte2">
    <w:name w:val="Body Text Indent 2"/>
    <w:basedOn w:val="Normal"/>
    <w:semiHidden/>
    <w:pPr>
      <w:tabs>
        <w:tab w:val="num" w:pos="2061"/>
      </w:tabs>
      <w:ind w:left="1701"/>
      <w:jc w:val="both"/>
    </w:pPr>
    <w:rPr>
      <w:rFonts w:ascii="Univers" w:hAnsi="Univers"/>
      <w:sz w:val="22"/>
      <w:szCs w:val="20"/>
    </w:rPr>
  </w:style>
  <w:style w:type="paragraph" w:styleId="Corpsdetexte3">
    <w:name w:val="Body Text 3"/>
    <w:basedOn w:val="Normal"/>
    <w:semiHidden/>
    <w:pPr>
      <w:jc w:val="both"/>
    </w:pPr>
    <w:rPr>
      <w:rFonts w:ascii="Arial" w:hAnsi="Arial" w:cs="Arial"/>
      <w:sz w:val="18"/>
    </w:rPr>
  </w:style>
  <w:style w:type="paragraph" w:customStyle="1" w:styleId="spip">
    <w:name w:val="spip"/>
    <w:basedOn w:val="Normal"/>
    <w:pPr>
      <w:spacing w:before="100" w:beforeAutospacing="1" w:after="100" w:afterAutospacing="1"/>
    </w:pPr>
  </w:style>
  <w:style w:type="character" w:styleId="lev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ASSISTANT CARRIERES-PAIES</vt:lpstr>
    </vt:vector>
  </TitlesOfParts>
  <Company>Ville de Lorient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CARRIERES-PAIES</dc:title>
  <dc:subject/>
  <dc:creator>smeilleray</dc:creator>
  <cp:keywords/>
  <cp:lastModifiedBy>ZAHIR Laïla</cp:lastModifiedBy>
  <cp:revision>3</cp:revision>
  <cp:lastPrinted>2010-08-03T12:52:00Z</cp:lastPrinted>
  <dcterms:created xsi:type="dcterms:W3CDTF">2022-08-04T08:24:00Z</dcterms:created>
  <dcterms:modified xsi:type="dcterms:W3CDTF">2023-08-29T12:16:00Z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000800cc000000000000010262610207f74006b004c800</vt:lpwstr>
  </property>
</Properties>
</file>