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33A" w:rsidRPr="00362ECD" w:rsidRDefault="00362ECD" w:rsidP="00196E19">
      <w:pPr>
        <w:pStyle w:val="Titre"/>
        <w:rPr>
          <w:rFonts w:ascii="Verdana" w:hAnsi="Verdana" w:cs="Calibri"/>
          <w:bCs w:val="0"/>
          <w:caps/>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6985</wp:posOffset>
            </wp:positionV>
            <wp:extent cx="382270" cy="389255"/>
            <wp:effectExtent l="0" t="0" r="0" b="0"/>
            <wp:wrapNone/>
            <wp:docPr id="4" name="Image 4" descr="C:\Users\smeilleray\Desktop\VilleLorient_Logo_DEF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eilleray\Desktop\VilleLorient_Logo_DEF_NOI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227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C03" w:rsidRPr="00362ECD">
        <w:rPr>
          <w:rFonts w:ascii="Verdana" w:hAnsi="Verdana" w:cs="Calibri"/>
          <w:bCs w:val="0"/>
          <w:caps/>
        </w:rPr>
        <w:t>AGent</w:t>
      </w:r>
      <w:r>
        <w:rPr>
          <w:rFonts w:ascii="Verdana" w:hAnsi="Verdana" w:cs="Calibri"/>
          <w:bCs w:val="0"/>
          <w:caps/>
        </w:rPr>
        <w:t xml:space="preserve">e / </w:t>
      </w:r>
      <w:r w:rsidRPr="00362ECD">
        <w:rPr>
          <w:rFonts w:ascii="Verdana" w:hAnsi="Verdana" w:cs="Calibri"/>
          <w:bCs w:val="0"/>
          <w:caps/>
        </w:rPr>
        <w:t>AGent</w:t>
      </w:r>
      <w:r w:rsidR="00780C03" w:rsidRPr="00362ECD">
        <w:rPr>
          <w:rFonts w:ascii="Verdana" w:hAnsi="Verdana" w:cs="Calibri"/>
          <w:bCs w:val="0"/>
          <w:caps/>
        </w:rPr>
        <w:t xml:space="preserve"> de PROPRETE</w:t>
      </w:r>
      <w:r w:rsidR="00BE3230" w:rsidRPr="00362ECD">
        <w:rPr>
          <w:rFonts w:ascii="Verdana" w:hAnsi="Verdana" w:cs="Calibri"/>
          <w:bCs w:val="0"/>
          <w:caps/>
        </w:rPr>
        <w:t xml:space="preserve"> et de RESTAURATION DES ECOLES</w:t>
      </w:r>
    </w:p>
    <w:p w:rsidR="00E57DE2" w:rsidRPr="00362ECD" w:rsidRDefault="00E57DE2">
      <w:pPr>
        <w:jc w:val="center"/>
        <w:rPr>
          <w:rFonts w:ascii="Verdana" w:hAnsi="Verdana" w:cs="Calibri"/>
          <w:b/>
          <w:sz w:val="18"/>
          <w:szCs w:val="18"/>
        </w:rPr>
      </w:pPr>
    </w:p>
    <w:p w:rsidR="005C3EF5" w:rsidRPr="00362ECD" w:rsidRDefault="003A78CB">
      <w:pPr>
        <w:jc w:val="center"/>
        <w:rPr>
          <w:rFonts w:ascii="Verdana" w:hAnsi="Verdana" w:cs="Calibri"/>
          <w:b/>
          <w:bCs/>
          <w:sz w:val="18"/>
          <w:szCs w:val="18"/>
        </w:rPr>
      </w:pPr>
      <w:r w:rsidRPr="00362ECD">
        <w:rPr>
          <w:rFonts w:ascii="Verdana" w:hAnsi="Verdana" w:cs="Calibri"/>
          <w:b/>
          <w:sz w:val="18"/>
          <w:szCs w:val="18"/>
        </w:rPr>
        <w:t xml:space="preserve">PEVC / </w:t>
      </w:r>
      <w:r w:rsidR="0078733A" w:rsidRPr="00362ECD">
        <w:rPr>
          <w:rFonts w:ascii="Verdana" w:hAnsi="Verdana" w:cs="Calibri"/>
          <w:b/>
          <w:sz w:val="18"/>
          <w:szCs w:val="18"/>
        </w:rPr>
        <w:t>Direction de l’</w:t>
      </w:r>
      <w:r w:rsidRPr="00362ECD">
        <w:rPr>
          <w:rFonts w:ascii="Verdana" w:hAnsi="Verdana" w:cs="Calibri"/>
          <w:b/>
          <w:sz w:val="18"/>
          <w:szCs w:val="18"/>
        </w:rPr>
        <w:t>Education, l’</w:t>
      </w:r>
      <w:r w:rsidR="0078733A" w:rsidRPr="00362ECD">
        <w:rPr>
          <w:rFonts w:ascii="Verdana" w:hAnsi="Verdana" w:cs="Calibri"/>
          <w:b/>
          <w:sz w:val="18"/>
          <w:szCs w:val="18"/>
        </w:rPr>
        <w:t>Enfance</w:t>
      </w:r>
      <w:r w:rsidRPr="00362ECD">
        <w:rPr>
          <w:rFonts w:ascii="Verdana" w:hAnsi="Verdana" w:cs="Calibri"/>
          <w:b/>
          <w:sz w:val="18"/>
          <w:szCs w:val="18"/>
        </w:rPr>
        <w:t xml:space="preserve"> et la Restauration</w:t>
      </w:r>
      <w:r w:rsidR="0078733A" w:rsidRPr="00362ECD">
        <w:rPr>
          <w:rFonts w:ascii="Verdana" w:hAnsi="Verdana" w:cs="Calibri"/>
          <w:b/>
          <w:sz w:val="18"/>
          <w:szCs w:val="18"/>
        </w:rPr>
        <w:t xml:space="preserve"> </w:t>
      </w:r>
      <w:r w:rsidRPr="00362ECD">
        <w:rPr>
          <w:rFonts w:ascii="Verdana" w:hAnsi="Verdana" w:cs="Calibri"/>
          <w:b/>
          <w:sz w:val="18"/>
          <w:szCs w:val="18"/>
        </w:rPr>
        <w:t xml:space="preserve">– DEER </w:t>
      </w:r>
      <w:r w:rsidR="0078733A" w:rsidRPr="00362ECD">
        <w:rPr>
          <w:rFonts w:ascii="Verdana" w:hAnsi="Verdana" w:cs="Calibri"/>
          <w:b/>
          <w:bCs/>
          <w:sz w:val="18"/>
          <w:szCs w:val="18"/>
        </w:rPr>
        <w:t xml:space="preserve">/ </w:t>
      </w:r>
    </w:p>
    <w:p w:rsidR="00E94623" w:rsidRPr="00362ECD" w:rsidRDefault="0078733A">
      <w:pPr>
        <w:jc w:val="center"/>
        <w:rPr>
          <w:rFonts w:ascii="Verdana" w:hAnsi="Verdana" w:cs="Calibri"/>
          <w:b/>
          <w:bCs/>
          <w:sz w:val="18"/>
          <w:szCs w:val="18"/>
        </w:rPr>
      </w:pPr>
      <w:r w:rsidRPr="00362ECD">
        <w:rPr>
          <w:rFonts w:ascii="Verdana" w:hAnsi="Verdana" w:cs="Calibri"/>
          <w:b/>
          <w:bCs/>
          <w:sz w:val="18"/>
          <w:szCs w:val="18"/>
        </w:rPr>
        <w:t xml:space="preserve">Service Education / </w:t>
      </w:r>
      <w:r w:rsidR="00BE3230" w:rsidRPr="00362ECD">
        <w:rPr>
          <w:rFonts w:ascii="Verdana" w:hAnsi="Verdana" w:cs="Calibri"/>
          <w:b/>
          <w:bCs/>
          <w:sz w:val="18"/>
          <w:szCs w:val="18"/>
        </w:rPr>
        <w:t>Projets éducatifs de secteur et vie des écoles</w:t>
      </w:r>
    </w:p>
    <w:p w:rsidR="0078733A" w:rsidRPr="00362ECD" w:rsidRDefault="00EE2B6D" w:rsidP="00E94623">
      <w:pPr>
        <w:jc w:val="right"/>
        <w:rPr>
          <w:rFonts w:ascii="Verdana" w:hAnsi="Verdana" w:cs="Calibri"/>
          <w:i/>
          <w:sz w:val="20"/>
          <w:szCs w:val="20"/>
        </w:rPr>
      </w:pPr>
      <w:r w:rsidRPr="00362ECD">
        <w:rPr>
          <w:rFonts w:ascii="Verdana" w:hAnsi="Verdana" w:cs="Calibri"/>
          <w:bCs/>
          <w:i/>
          <w:sz w:val="18"/>
          <w:szCs w:val="18"/>
        </w:rPr>
        <w:t xml:space="preserve"> Profil de poste n°5</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360"/>
        <w:gridCol w:w="3073"/>
        <w:gridCol w:w="3447"/>
        <w:gridCol w:w="2268"/>
      </w:tblGrid>
      <w:tr w:rsidR="00E57DE2" w:rsidRPr="00362ECD" w:rsidTr="00E57DE2">
        <w:trPr>
          <w:trHeight w:val="39"/>
          <w:jc w:val="center"/>
        </w:trPr>
        <w:tc>
          <w:tcPr>
            <w:tcW w:w="5433" w:type="dxa"/>
            <w:gridSpan w:val="2"/>
            <w:tcBorders>
              <w:right w:val="dashed" w:sz="8" w:space="0" w:color="auto"/>
            </w:tcBorders>
            <w:tcMar>
              <w:top w:w="113" w:type="dxa"/>
              <w:left w:w="85" w:type="dxa"/>
              <w:bottom w:w="113" w:type="dxa"/>
              <w:right w:w="85" w:type="dxa"/>
            </w:tcMar>
          </w:tcPr>
          <w:p w:rsidR="00E57DE2" w:rsidRPr="00362ECD" w:rsidRDefault="003A78CB" w:rsidP="00A36A6A">
            <w:pPr>
              <w:pStyle w:val="Titre2"/>
              <w:rPr>
                <w:rFonts w:ascii="Verdana" w:hAnsi="Verdana" w:cs="Calibri"/>
                <w:sz w:val="16"/>
                <w:szCs w:val="16"/>
              </w:rPr>
            </w:pPr>
            <w:r w:rsidRPr="00362ECD">
              <w:rPr>
                <w:rFonts w:ascii="Verdana" w:hAnsi="Verdana" w:cs="Calibri"/>
                <w:sz w:val="16"/>
                <w:szCs w:val="16"/>
              </w:rPr>
              <w:t>Niveau d’emploi</w:t>
            </w:r>
          </w:p>
          <w:p w:rsidR="00E57DE2" w:rsidRPr="00362ECD" w:rsidRDefault="00E57DE2" w:rsidP="00E57DE2">
            <w:pPr>
              <w:numPr>
                <w:ilvl w:val="0"/>
                <w:numId w:val="8"/>
              </w:numPr>
              <w:jc w:val="both"/>
              <w:rPr>
                <w:rFonts w:ascii="Verdana" w:hAnsi="Verdana" w:cs="Calibri"/>
                <w:sz w:val="16"/>
                <w:szCs w:val="16"/>
              </w:rPr>
            </w:pPr>
            <w:r w:rsidRPr="00362ECD">
              <w:rPr>
                <w:rFonts w:ascii="Verdana" w:hAnsi="Verdana" w:cs="Calibri"/>
                <w:b/>
                <w:bCs/>
                <w:sz w:val="16"/>
                <w:szCs w:val="16"/>
              </w:rPr>
              <w:t xml:space="preserve">Catégorie : </w:t>
            </w:r>
            <w:r w:rsidRPr="00362ECD">
              <w:rPr>
                <w:rFonts w:ascii="Verdana" w:hAnsi="Verdana" w:cs="Calibri"/>
                <w:sz w:val="16"/>
                <w:szCs w:val="16"/>
              </w:rPr>
              <w:t>C</w:t>
            </w:r>
          </w:p>
          <w:p w:rsidR="00E57DE2" w:rsidRPr="00362ECD" w:rsidRDefault="00E57DE2" w:rsidP="00E57DE2">
            <w:pPr>
              <w:numPr>
                <w:ilvl w:val="0"/>
                <w:numId w:val="8"/>
              </w:numPr>
              <w:jc w:val="both"/>
              <w:rPr>
                <w:rFonts w:ascii="Verdana" w:hAnsi="Verdana" w:cs="Calibri"/>
                <w:sz w:val="16"/>
                <w:szCs w:val="16"/>
              </w:rPr>
            </w:pPr>
            <w:r w:rsidRPr="00362ECD">
              <w:rPr>
                <w:rFonts w:ascii="Verdana" w:hAnsi="Verdana" w:cs="Calibri"/>
                <w:b/>
                <w:bCs/>
                <w:sz w:val="16"/>
                <w:szCs w:val="16"/>
              </w:rPr>
              <w:t xml:space="preserve">Filière : </w:t>
            </w:r>
            <w:r w:rsidRPr="00362ECD">
              <w:rPr>
                <w:rFonts w:ascii="Verdana" w:hAnsi="Verdana" w:cs="Calibri"/>
                <w:sz w:val="16"/>
                <w:szCs w:val="16"/>
              </w:rPr>
              <w:t>Technique</w:t>
            </w:r>
          </w:p>
          <w:p w:rsidR="00E57DE2" w:rsidRPr="00362ECD" w:rsidRDefault="00E57DE2" w:rsidP="00E57DE2">
            <w:pPr>
              <w:numPr>
                <w:ilvl w:val="0"/>
                <w:numId w:val="4"/>
              </w:numPr>
              <w:jc w:val="both"/>
              <w:rPr>
                <w:rFonts w:ascii="Verdana" w:hAnsi="Verdana" w:cs="Calibri"/>
                <w:sz w:val="16"/>
                <w:szCs w:val="16"/>
              </w:rPr>
            </w:pPr>
            <w:r w:rsidRPr="00362ECD">
              <w:rPr>
                <w:rFonts w:ascii="Verdana" w:hAnsi="Verdana" w:cs="Calibri"/>
                <w:b/>
                <w:bCs/>
                <w:sz w:val="16"/>
                <w:szCs w:val="16"/>
              </w:rPr>
              <w:t xml:space="preserve">Cadre d’emplois </w:t>
            </w:r>
            <w:r w:rsidRPr="00362ECD">
              <w:rPr>
                <w:rFonts w:ascii="Verdana" w:hAnsi="Verdana" w:cs="Calibri"/>
                <w:sz w:val="16"/>
                <w:szCs w:val="16"/>
              </w:rPr>
              <w:t>Adjoints techniques territoriaux</w:t>
            </w:r>
          </w:p>
        </w:tc>
        <w:tc>
          <w:tcPr>
            <w:tcW w:w="3447" w:type="dxa"/>
            <w:tcBorders>
              <w:right w:val="single" w:sz="4" w:space="0" w:color="auto"/>
            </w:tcBorders>
            <w:vAlign w:val="center"/>
          </w:tcPr>
          <w:p w:rsidR="00E57DE2" w:rsidRPr="00362ECD" w:rsidRDefault="00E57DE2" w:rsidP="00E57DE2">
            <w:pPr>
              <w:jc w:val="center"/>
              <w:rPr>
                <w:rFonts w:ascii="Verdana" w:hAnsi="Verdana" w:cs="Calibri"/>
                <w:b/>
                <w:bCs/>
                <w:sz w:val="16"/>
                <w:szCs w:val="16"/>
                <w:u w:val="single"/>
              </w:rPr>
            </w:pPr>
            <w:r w:rsidRPr="00362ECD">
              <w:rPr>
                <w:rFonts w:ascii="Verdana" w:hAnsi="Verdana" w:cs="Calibri"/>
                <w:b/>
                <w:bCs/>
                <w:sz w:val="16"/>
                <w:szCs w:val="16"/>
                <w:u w:val="single"/>
              </w:rPr>
              <w:t>Cotation RIFSEEP</w:t>
            </w:r>
          </w:p>
          <w:p w:rsidR="00E57DE2" w:rsidRPr="00362ECD" w:rsidRDefault="00E57DE2" w:rsidP="00E57DE2">
            <w:pPr>
              <w:jc w:val="center"/>
              <w:rPr>
                <w:rFonts w:ascii="Verdana" w:hAnsi="Verdana" w:cs="Calibri"/>
                <w:sz w:val="16"/>
                <w:szCs w:val="16"/>
              </w:rPr>
            </w:pPr>
          </w:p>
          <w:p w:rsidR="00E57DE2" w:rsidRPr="00362ECD" w:rsidRDefault="00E57DE2" w:rsidP="00E57DE2">
            <w:pPr>
              <w:jc w:val="center"/>
              <w:rPr>
                <w:rFonts w:ascii="Verdana" w:hAnsi="Verdana" w:cs="Calibri"/>
                <w:sz w:val="16"/>
                <w:szCs w:val="16"/>
              </w:rPr>
            </w:pPr>
            <w:r w:rsidRPr="00362ECD">
              <w:rPr>
                <w:rFonts w:ascii="Verdana" w:hAnsi="Verdana" w:cs="Calibri"/>
                <w:sz w:val="16"/>
                <w:szCs w:val="16"/>
              </w:rPr>
              <w:t>C</w:t>
            </w:r>
            <w:r w:rsidR="00362ECD">
              <w:rPr>
                <w:rFonts w:ascii="Verdana" w:hAnsi="Verdana" w:cs="Calibri"/>
                <w:sz w:val="16"/>
                <w:szCs w:val="16"/>
              </w:rPr>
              <w:t>3</w:t>
            </w:r>
          </w:p>
        </w:tc>
        <w:tc>
          <w:tcPr>
            <w:tcW w:w="2268" w:type="dxa"/>
            <w:tcBorders>
              <w:left w:val="single" w:sz="4" w:space="0" w:color="auto"/>
            </w:tcBorders>
            <w:tcMar>
              <w:top w:w="113" w:type="dxa"/>
              <w:left w:w="85" w:type="dxa"/>
              <w:bottom w:w="113" w:type="dxa"/>
              <w:right w:w="85" w:type="dxa"/>
            </w:tcMar>
            <w:vAlign w:val="center"/>
          </w:tcPr>
          <w:p w:rsidR="00E57DE2" w:rsidRPr="00362ECD" w:rsidRDefault="00E57DE2" w:rsidP="00E57DE2">
            <w:pPr>
              <w:jc w:val="center"/>
              <w:rPr>
                <w:rFonts w:ascii="Verdana" w:hAnsi="Verdana" w:cs="Calibri"/>
                <w:b/>
                <w:bCs/>
                <w:sz w:val="16"/>
                <w:szCs w:val="16"/>
                <w:u w:val="single"/>
              </w:rPr>
            </w:pPr>
            <w:r w:rsidRPr="00362ECD">
              <w:rPr>
                <w:rFonts w:ascii="Verdana" w:hAnsi="Verdana" w:cs="Calibri"/>
                <w:b/>
                <w:bCs/>
                <w:sz w:val="16"/>
                <w:szCs w:val="16"/>
                <w:u w:val="single"/>
              </w:rPr>
              <w:t>Temps de travail</w:t>
            </w:r>
          </w:p>
          <w:p w:rsidR="00E57DE2" w:rsidRPr="00362ECD" w:rsidRDefault="00E57DE2" w:rsidP="00E57DE2">
            <w:pPr>
              <w:jc w:val="center"/>
              <w:rPr>
                <w:rFonts w:ascii="Verdana" w:hAnsi="Verdana" w:cs="Calibri"/>
                <w:b/>
                <w:bCs/>
                <w:sz w:val="16"/>
                <w:szCs w:val="16"/>
                <w:u w:val="single"/>
              </w:rPr>
            </w:pPr>
          </w:p>
          <w:p w:rsidR="00E57DE2" w:rsidRPr="00362ECD" w:rsidRDefault="00E94623" w:rsidP="00E57DE2">
            <w:pPr>
              <w:jc w:val="center"/>
              <w:rPr>
                <w:rFonts w:ascii="Verdana" w:hAnsi="Verdana" w:cs="Calibri"/>
                <w:sz w:val="16"/>
                <w:szCs w:val="16"/>
              </w:rPr>
            </w:pPr>
            <w:r w:rsidRPr="00362ECD">
              <w:rPr>
                <w:rFonts w:ascii="Verdana" w:hAnsi="Verdana" w:cs="Calibri"/>
                <w:sz w:val="16"/>
                <w:szCs w:val="16"/>
              </w:rPr>
              <w:t xml:space="preserve">Temps non complet </w:t>
            </w:r>
            <w:r w:rsidR="006E280D" w:rsidRPr="00362ECD">
              <w:rPr>
                <w:rFonts w:ascii="Verdana" w:hAnsi="Verdana" w:cs="Calibri"/>
                <w:sz w:val="16"/>
                <w:szCs w:val="16"/>
              </w:rPr>
              <w:t>(</w:t>
            </w:r>
            <w:r w:rsidRPr="00362ECD">
              <w:rPr>
                <w:rFonts w:ascii="Verdana" w:hAnsi="Verdana" w:cs="Calibri"/>
                <w:sz w:val="16"/>
                <w:szCs w:val="16"/>
              </w:rPr>
              <w:t>85%</w:t>
            </w:r>
            <w:r w:rsidR="006E280D" w:rsidRPr="00362ECD">
              <w:rPr>
                <w:rFonts w:ascii="Verdana" w:hAnsi="Verdana" w:cs="Calibri"/>
                <w:sz w:val="16"/>
                <w:szCs w:val="16"/>
              </w:rPr>
              <w:t>)</w:t>
            </w:r>
          </w:p>
        </w:tc>
      </w:tr>
      <w:tr w:rsidR="0078733A" w:rsidRPr="00362ECD" w:rsidTr="003A78CB">
        <w:trPr>
          <w:trHeight w:val="144"/>
          <w:jc w:val="center"/>
        </w:trPr>
        <w:tc>
          <w:tcPr>
            <w:tcW w:w="2360" w:type="dxa"/>
            <w:tcMar>
              <w:top w:w="113" w:type="dxa"/>
              <w:left w:w="85" w:type="dxa"/>
              <w:bottom w:w="113" w:type="dxa"/>
              <w:right w:w="85" w:type="dxa"/>
            </w:tcMar>
          </w:tcPr>
          <w:p w:rsidR="0078733A" w:rsidRPr="00362ECD" w:rsidRDefault="0078733A" w:rsidP="00A36A6A">
            <w:pPr>
              <w:rPr>
                <w:rFonts w:ascii="Verdana" w:hAnsi="Verdana" w:cs="Calibri"/>
                <w:sz w:val="16"/>
                <w:szCs w:val="16"/>
              </w:rPr>
            </w:pPr>
            <w:r w:rsidRPr="00362ECD">
              <w:rPr>
                <w:rFonts w:ascii="Verdana" w:hAnsi="Verdana" w:cs="Calibri"/>
                <w:b/>
                <w:bCs/>
                <w:sz w:val="16"/>
                <w:szCs w:val="16"/>
                <w:u w:val="single"/>
              </w:rPr>
              <w:t>Situation fonctionnelle</w:t>
            </w:r>
          </w:p>
          <w:p w:rsidR="0078733A" w:rsidRPr="00362ECD" w:rsidRDefault="00C33358" w:rsidP="00C33358">
            <w:pPr>
              <w:rPr>
                <w:rFonts w:ascii="Verdana" w:hAnsi="Verdana" w:cs="Calibri"/>
                <w:b/>
                <w:bCs/>
                <w:sz w:val="16"/>
                <w:szCs w:val="16"/>
              </w:rPr>
            </w:pPr>
            <w:r w:rsidRPr="00362ECD">
              <w:rPr>
                <w:rFonts w:ascii="Verdana" w:hAnsi="Verdana" w:cs="Calibri"/>
                <w:b/>
                <w:bCs/>
                <w:sz w:val="16"/>
                <w:szCs w:val="16"/>
              </w:rPr>
              <w:t>-</w:t>
            </w:r>
            <w:r w:rsidR="0078733A" w:rsidRPr="00362ECD">
              <w:rPr>
                <w:rFonts w:ascii="Verdana" w:hAnsi="Verdana" w:cs="Calibri"/>
                <w:b/>
                <w:bCs/>
                <w:sz w:val="16"/>
                <w:szCs w:val="16"/>
              </w:rPr>
              <w:t>Référent hiérarchique</w:t>
            </w:r>
          </w:p>
          <w:p w:rsidR="0078733A" w:rsidRPr="00362ECD" w:rsidRDefault="00C33358" w:rsidP="00C33358">
            <w:pPr>
              <w:rPr>
                <w:rFonts w:ascii="Verdana" w:hAnsi="Verdana" w:cs="Calibri"/>
                <w:b/>
                <w:bCs/>
                <w:sz w:val="16"/>
                <w:szCs w:val="16"/>
              </w:rPr>
            </w:pPr>
            <w:r w:rsidRPr="00362ECD">
              <w:rPr>
                <w:rFonts w:ascii="Verdana" w:hAnsi="Verdana" w:cs="Calibri"/>
                <w:b/>
                <w:bCs/>
                <w:sz w:val="16"/>
                <w:szCs w:val="16"/>
              </w:rPr>
              <w:t>-</w:t>
            </w:r>
            <w:r w:rsidR="0078733A" w:rsidRPr="00362ECD">
              <w:rPr>
                <w:rFonts w:ascii="Verdana" w:hAnsi="Verdana" w:cs="Calibri"/>
                <w:b/>
                <w:bCs/>
                <w:sz w:val="16"/>
                <w:szCs w:val="16"/>
              </w:rPr>
              <w:t>Positionnement</w:t>
            </w:r>
          </w:p>
        </w:tc>
        <w:tc>
          <w:tcPr>
            <w:tcW w:w="8788" w:type="dxa"/>
            <w:gridSpan w:val="3"/>
            <w:tcMar>
              <w:top w:w="113" w:type="dxa"/>
              <w:left w:w="85" w:type="dxa"/>
              <w:bottom w:w="113" w:type="dxa"/>
              <w:right w:w="85" w:type="dxa"/>
            </w:tcMar>
          </w:tcPr>
          <w:p w:rsidR="0078733A" w:rsidRPr="00362ECD" w:rsidRDefault="0078733A" w:rsidP="00A36A6A">
            <w:pPr>
              <w:jc w:val="both"/>
              <w:rPr>
                <w:rFonts w:ascii="Verdana" w:hAnsi="Verdana" w:cs="Calibri"/>
                <w:sz w:val="16"/>
                <w:szCs w:val="16"/>
              </w:rPr>
            </w:pPr>
          </w:p>
          <w:p w:rsidR="0078733A" w:rsidRPr="00362ECD" w:rsidRDefault="00767CC7" w:rsidP="00A36A6A">
            <w:pPr>
              <w:jc w:val="both"/>
              <w:rPr>
                <w:rFonts w:ascii="Verdana" w:hAnsi="Verdana" w:cs="Calibri"/>
                <w:sz w:val="16"/>
                <w:szCs w:val="16"/>
              </w:rPr>
            </w:pPr>
            <w:r w:rsidRPr="00362ECD">
              <w:rPr>
                <w:rFonts w:ascii="Verdana" w:hAnsi="Verdana" w:cs="Calibri"/>
                <w:sz w:val="16"/>
                <w:szCs w:val="16"/>
              </w:rPr>
              <w:t>Agent</w:t>
            </w:r>
            <w:r w:rsidR="00362ECD">
              <w:rPr>
                <w:rFonts w:ascii="Verdana" w:hAnsi="Verdana" w:cs="Calibri"/>
                <w:sz w:val="16"/>
                <w:szCs w:val="16"/>
              </w:rPr>
              <w:t>e/agent</w:t>
            </w:r>
            <w:bookmarkStart w:id="0" w:name="_GoBack"/>
            <w:bookmarkEnd w:id="0"/>
            <w:r w:rsidRPr="00362ECD">
              <w:rPr>
                <w:rFonts w:ascii="Verdana" w:hAnsi="Verdana" w:cs="Calibri"/>
                <w:sz w:val="16"/>
                <w:szCs w:val="16"/>
              </w:rPr>
              <w:t xml:space="preserve"> </w:t>
            </w:r>
            <w:r w:rsidR="00A36A6A" w:rsidRPr="00362ECD">
              <w:rPr>
                <w:rFonts w:ascii="Verdana" w:hAnsi="Verdana" w:cs="Calibri"/>
                <w:sz w:val="16"/>
                <w:szCs w:val="16"/>
              </w:rPr>
              <w:t>de coordination des agents de propreté</w:t>
            </w:r>
            <w:r w:rsidRPr="00362ECD">
              <w:rPr>
                <w:rFonts w:ascii="Verdana" w:hAnsi="Verdana" w:cs="Calibri"/>
                <w:sz w:val="16"/>
                <w:szCs w:val="16"/>
              </w:rPr>
              <w:t xml:space="preserve"> </w:t>
            </w:r>
            <w:r w:rsidR="00B37990" w:rsidRPr="00362ECD">
              <w:rPr>
                <w:rFonts w:ascii="Verdana" w:hAnsi="Verdana" w:cs="Calibri"/>
                <w:sz w:val="16"/>
                <w:szCs w:val="16"/>
              </w:rPr>
              <w:t>/ responsable de centre de loisirs</w:t>
            </w:r>
          </w:p>
          <w:p w:rsidR="0078733A" w:rsidRPr="00362ECD" w:rsidRDefault="0078733A" w:rsidP="00A36A6A">
            <w:pPr>
              <w:jc w:val="both"/>
              <w:rPr>
                <w:rFonts w:ascii="Verdana" w:hAnsi="Verdana" w:cs="Calibri"/>
                <w:sz w:val="16"/>
                <w:szCs w:val="16"/>
              </w:rPr>
            </w:pPr>
            <w:r w:rsidRPr="00362ECD">
              <w:rPr>
                <w:rFonts w:ascii="Verdana" w:hAnsi="Verdana" w:cs="Calibri"/>
                <w:sz w:val="16"/>
                <w:szCs w:val="16"/>
              </w:rPr>
              <w:t xml:space="preserve">Vous travaillez en collaboration avec d’autres agents </w:t>
            </w:r>
            <w:r w:rsidR="00B37990" w:rsidRPr="00362ECD">
              <w:rPr>
                <w:rFonts w:ascii="Verdana" w:hAnsi="Verdana" w:cs="Calibri"/>
                <w:sz w:val="16"/>
                <w:szCs w:val="16"/>
              </w:rPr>
              <w:t xml:space="preserve">chargés de la propreté </w:t>
            </w:r>
            <w:r w:rsidR="00CE41C9" w:rsidRPr="00362ECD">
              <w:rPr>
                <w:rFonts w:ascii="Verdana" w:hAnsi="Verdana" w:cs="Calibri"/>
                <w:sz w:val="16"/>
                <w:szCs w:val="16"/>
              </w:rPr>
              <w:t>et de la restauration sur le même site</w:t>
            </w:r>
            <w:r w:rsidR="00A36A6A" w:rsidRPr="00362ECD">
              <w:rPr>
                <w:rFonts w:ascii="Verdana" w:hAnsi="Verdana" w:cs="Calibri"/>
                <w:sz w:val="16"/>
                <w:szCs w:val="16"/>
              </w:rPr>
              <w:t>.</w:t>
            </w:r>
          </w:p>
        </w:tc>
      </w:tr>
      <w:tr w:rsidR="0078733A" w:rsidRPr="00362ECD" w:rsidTr="00923D2C">
        <w:trPr>
          <w:trHeight w:val="657"/>
          <w:jc w:val="center"/>
        </w:trPr>
        <w:tc>
          <w:tcPr>
            <w:tcW w:w="2360" w:type="dxa"/>
            <w:tcMar>
              <w:top w:w="113" w:type="dxa"/>
              <w:left w:w="85" w:type="dxa"/>
              <w:bottom w:w="113" w:type="dxa"/>
              <w:right w:w="85" w:type="dxa"/>
            </w:tcMar>
          </w:tcPr>
          <w:p w:rsidR="0078733A" w:rsidRPr="00362ECD" w:rsidRDefault="0078733A" w:rsidP="00A36A6A">
            <w:pPr>
              <w:rPr>
                <w:rFonts w:ascii="Verdana" w:hAnsi="Verdana" w:cs="Calibri"/>
                <w:sz w:val="16"/>
                <w:szCs w:val="16"/>
              </w:rPr>
            </w:pPr>
            <w:r w:rsidRPr="00362ECD">
              <w:rPr>
                <w:rFonts w:ascii="Verdana" w:hAnsi="Verdana" w:cs="Calibri"/>
                <w:b/>
                <w:bCs/>
                <w:sz w:val="16"/>
                <w:szCs w:val="16"/>
                <w:u w:val="single"/>
              </w:rPr>
              <w:t>Relations fonctionnelles</w:t>
            </w:r>
          </w:p>
          <w:p w:rsidR="0078733A" w:rsidRPr="00362ECD" w:rsidRDefault="0078733A" w:rsidP="00A36A6A">
            <w:pPr>
              <w:numPr>
                <w:ilvl w:val="0"/>
                <w:numId w:val="4"/>
              </w:numPr>
              <w:rPr>
                <w:rFonts w:ascii="Verdana" w:hAnsi="Verdana" w:cs="Calibri"/>
                <w:b/>
                <w:bCs/>
                <w:sz w:val="16"/>
                <w:szCs w:val="16"/>
              </w:rPr>
            </w:pPr>
            <w:r w:rsidRPr="00362ECD">
              <w:rPr>
                <w:rFonts w:ascii="Verdana" w:hAnsi="Verdana" w:cs="Calibri"/>
                <w:b/>
                <w:bCs/>
                <w:sz w:val="16"/>
                <w:szCs w:val="16"/>
              </w:rPr>
              <w:t>Internes</w:t>
            </w:r>
          </w:p>
          <w:p w:rsidR="0078733A" w:rsidRPr="00362ECD" w:rsidRDefault="0078733A" w:rsidP="00A36A6A">
            <w:pPr>
              <w:numPr>
                <w:ilvl w:val="0"/>
                <w:numId w:val="4"/>
              </w:numPr>
              <w:rPr>
                <w:rFonts w:ascii="Verdana" w:hAnsi="Verdana" w:cs="Calibri"/>
                <w:b/>
                <w:bCs/>
                <w:sz w:val="16"/>
                <w:szCs w:val="16"/>
              </w:rPr>
            </w:pPr>
            <w:r w:rsidRPr="00362ECD">
              <w:rPr>
                <w:rFonts w:ascii="Verdana" w:hAnsi="Verdana" w:cs="Calibri"/>
                <w:b/>
                <w:bCs/>
                <w:sz w:val="16"/>
                <w:szCs w:val="16"/>
              </w:rPr>
              <w:t>Externes</w:t>
            </w:r>
          </w:p>
        </w:tc>
        <w:tc>
          <w:tcPr>
            <w:tcW w:w="8788" w:type="dxa"/>
            <w:gridSpan w:val="3"/>
            <w:tcMar>
              <w:top w:w="113" w:type="dxa"/>
              <w:left w:w="85" w:type="dxa"/>
              <w:bottom w:w="113" w:type="dxa"/>
              <w:right w:w="85" w:type="dxa"/>
            </w:tcMar>
          </w:tcPr>
          <w:p w:rsidR="00A36A6A" w:rsidRPr="00362ECD" w:rsidRDefault="00A36A6A" w:rsidP="00A36A6A">
            <w:pPr>
              <w:pStyle w:val="Corpsdetexte2"/>
              <w:rPr>
                <w:rFonts w:ascii="Verdana" w:hAnsi="Verdana" w:cs="Calibri"/>
                <w:sz w:val="16"/>
                <w:szCs w:val="16"/>
              </w:rPr>
            </w:pPr>
          </w:p>
          <w:p w:rsidR="0078733A" w:rsidRPr="00362ECD" w:rsidRDefault="0078733A" w:rsidP="00A36A6A">
            <w:pPr>
              <w:pStyle w:val="Corpsdetexte2"/>
              <w:rPr>
                <w:rFonts w:ascii="Verdana" w:hAnsi="Verdana" w:cs="Calibri"/>
                <w:sz w:val="16"/>
                <w:szCs w:val="16"/>
              </w:rPr>
            </w:pPr>
            <w:r w:rsidRPr="00362ECD">
              <w:rPr>
                <w:rFonts w:ascii="Verdana" w:hAnsi="Verdana" w:cs="Calibri"/>
                <w:sz w:val="16"/>
                <w:szCs w:val="16"/>
              </w:rPr>
              <w:t>E</w:t>
            </w:r>
            <w:r w:rsidR="00CE41C9" w:rsidRPr="00362ECD">
              <w:rPr>
                <w:rFonts w:ascii="Verdana" w:hAnsi="Verdana" w:cs="Calibri"/>
                <w:sz w:val="16"/>
                <w:szCs w:val="16"/>
              </w:rPr>
              <w:t>changes réguliers avec l’équipe</w:t>
            </w:r>
            <w:r w:rsidR="00A36A6A" w:rsidRPr="00362ECD">
              <w:rPr>
                <w:rFonts w:ascii="Verdana" w:hAnsi="Verdana" w:cs="Calibri"/>
                <w:sz w:val="16"/>
                <w:szCs w:val="16"/>
              </w:rPr>
              <w:t xml:space="preserve"> et</w:t>
            </w:r>
            <w:r w:rsidR="00CE41C9" w:rsidRPr="00362ECD">
              <w:rPr>
                <w:rFonts w:ascii="Verdana" w:hAnsi="Verdana" w:cs="Calibri"/>
                <w:sz w:val="16"/>
                <w:szCs w:val="16"/>
              </w:rPr>
              <w:t xml:space="preserve"> les autres agents intervenants sur l’école (animateurs</w:t>
            </w:r>
            <w:r w:rsidR="00E75A6E" w:rsidRPr="00362ECD">
              <w:rPr>
                <w:rFonts w:ascii="Verdana" w:hAnsi="Verdana" w:cs="Calibri"/>
                <w:sz w:val="16"/>
                <w:szCs w:val="16"/>
              </w:rPr>
              <w:t xml:space="preserve"> périscolaires</w:t>
            </w:r>
            <w:r w:rsidR="00CE41C9" w:rsidRPr="00362ECD">
              <w:rPr>
                <w:rFonts w:ascii="Verdana" w:hAnsi="Verdana" w:cs="Calibri"/>
                <w:sz w:val="16"/>
                <w:szCs w:val="16"/>
              </w:rPr>
              <w:t>, ATSEM, OEBS)</w:t>
            </w:r>
          </w:p>
          <w:p w:rsidR="0078733A" w:rsidRPr="00362ECD" w:rsidRDefault="0078733A" w:rsidP="00A36A6A">
            <w:pPr>
              <w:jc w:val="both"/>
              <w:rPr>
                <w:rFonts w:ascii="Verdana" w:hAnsi="Verdana" w:cs="Calibri"/>
                <w:sz w:val="16"/>
                <w:szCs w:val="16"/>
              </w:rPr>
            </w:pPr>
            <w:r w:rsidRPr="00362ECD">
              <w:rPr>
                <w:rFonts w:ascii="Verdana" w:hAnsi="Verdana" w:cs="Calibri"/>
                <w:sz w:val="16"/>
                <w:szCs w:val="16"/>
              </w:rPr>
              <w:t>Relation</w:t>
            </w:r>
            <w:r w:rsidR="00CE41C9" w:rsidRPr="00362ECD">
              <w:rPr>
                <w:rFonts w:ascii="Verdana" w:hAnsi="Verdana" w:cs="Calibri"/>
                <w:sz w:val="16"/>
                <w:szCs w:val="16"/>
              </w:rPr>
              <w:t xml:space="preserve">s quotidiennes avec les enfants, </w:t>
            </w:r>
            <w:r w:rsidRPr="00362ECD">
              <w:rPr>
                <w:rFonts w:ascii="Verdana" w:hAnsi="Verdana" w:cs="Calibri"/>
                <w:sz w:val="16"/>
                <w:szCs w:val="16"/>
              </w:rPr>
              <w:t>les enseignants</w:t>
            </w:r>
            <w:r w:rsidR="00B37990" w:rsidRPr="00362ECD">
              <w:rPr>
                <w:rFonts w:ascii="Verdana" w:hAnsi="Verdana" w:cs="Calibri"/>
                <w:sz w:val="16"/>
                <w:szCs w:val="16"/>
              </w:rPr>
              <w:t xml:space="preserve"> </w:t>
            </w:r>
            <w:r w:rsidR="00CE41C9" w:rsidRPr="00362ECD">
              <w:rPr>
                <w:rFonts w:ascii="Verdana" w:hAnsi="Verdana" w:cs="Calibri"/>
                <w:sz w:val="16"/>
                <w:szCs w:val="16"/>
              </w:rPr>
              <w:t>et le directeur d’école</w:t>
            </w:r>
          </w:p>
        </w:tc>
      </w:tr>
      <w:tr w:rsidR="0078733A" w:rsidRPr="00362ECD" w:rsidTr="00923D2C">
        <w:trPr>
          <w:trHeight w:val="367"/>
          <w:jc w:val="center"/>
        </w:trPr>
        <w:tc>
          <w:tcPr>
            <w:tcW w:w="2360" w:type="dxa"/>
            <w:tcMar>
              <w:top w:w="113" w:type="dxa"/>
              <w:left w:w="85" w:type="dxa"/>
              <w:bottom w:w="113" w:type="dxa"/>
              <w:right w:w="85" w:type="dxa"/>
            </w:tcMar>
          </w:tcPr>
          <w:p w:rsidR="0078733A" w:rsidRPr="00362ECD" w:rsidRDefault="0078733A" w:rsidP="00A36A6A">
            <w:pPr>
              <w:rPr>
                <w:rFonts w:ascii="Verdana" w:hAnsi="Verdana" w:cs="Calibri"/>
                <w:sz w:val="16"/>
                <w:szCs w:val="16"/>
              </w:rPr>
            </w:pPr>
            <w:r w:rsidRPr="00362ECD">
              <w:rPr>
                <w:rFonts w:ascii="Verdana" w:hAnsi="Verdana" w:cs="Calibri"/>
                <w:b/>
                <w:bCs/>
                <w:sz w:val="16"/>
                <w:szCs w:val="16"/>
                <w:u w:val="single"/>
              </w:rPr>
              <w:t>Mission principale</w:t>
            </w:r>
          </w:p>
        </w:tc>
        <w:tc>
          <w:tcPr>
            <w:tcW w:w="8788" w:type="dxa"/>
            <w:gridSpan w:val="3"/>
            <w:tcMar>
              <w:top w:w="113" w:type="dxa"/>
              <w:left w:w="85" w:type="dxa"/>
              <w:bottom w:w="113" w:type="dxa"/>
              <w:right w:w="85" w:type="dxa"/>
            </w:tcMar>
          </w:tcPr>
          <w:p w:rsidR="0078733A" w:rsidRPr="00362ECD" w:rsidRDefault="0006775B" w:rsidP="0006775B">
            <w:pPr>
              <w:pStyle w:val="Corpsdetexte"/>
              <w:rPr>
                <w:rFonts w:ascii="Verdana" w:hAnsi="Verdana" w:cs="Calibri"/>
                <w:bCs w:val="0"/>
                <w:sz w:val="16"/>
                <w:szCs w:val="16"/>
              </w:rPr>
            </w:pPr>
            <w:r w:rsidRPr="00362ECD">
              <w:rPr>
                <w:rFonts w:ascii="Verdana" w:hAnsi="Verdana" w:cs="Calibri"/>
                <w:sz w:val="16"/>
                <w:szCs w:val="16"/>
              </w:rPr>
              <w:t xml:space="preserve">Au sein des équipes techniques et sous la responsabilité de l’agent de maîtrise (ou du directeur de centre pour les centres de loisirs), vous assurez la propreté des locaux, ainsi que la mise en place, le service et le nettoyage des espaces pour la restauration scolaire. </w:t>
            </w:r>
            <w:r w:rsidR="004E4D54" w:rsidRPr="00362ECD">
              <w:rPr>
                <w:rFonts w:ascii="Verdana" w:hAnsi="Verdana" w:cs="Calibri"/>
                <w:sz w:val="16"/>
                <w:szCs w:val="16"/>
              </w:rPr>
              <w:t xml:space="preserve">Vous </w:t>
            </w:r>
            <w:r w:rsidRPr="00362ECD">
              <w:rPr>
                <w:rFonts w:ascii="Verdana" w:hAnsi="Verdana" w:cs="Calibri"/>
                <w:sz w:val="16"/>
                <w:szCs w:val="16"/>
              </w:rPr>
              <w:t>garantissez</w:t>
            </w:r>
            <w:r w:rsidR="00B37990" w:rsidRPr="00362ECD">
              <w:rPr>
                <w:rFonts w:ascii="Verdana" w:hAnsi="Verdana" w:cs="Calibri"/>
                <w:sz w:val="16"/>
                <w:szCs w:val="16"/>
              </w:rPr>
              <w:t xml:space="preserve"> le bon état </w:t>
            </w:r>
            <w:r w:rsidR="0078733A" w:rsidRPr="00362ECD">
              <w:rPr>
                <w:rFonts w:ascii="Verdana" w:hAnsi="Verdana" w:cs="Calibri"/>
                <w:sz w:val="16"/>
                <w:szCs w:val="16"/>
              </w:rPr>
              <w:t xml:space="preserve">de propreté </w:t>
            </w:r>
            <w:r w:rsidR="00E75A6E" w:rsidRPr="00362ECD">
              <w:rPr>
                <w:rFonts w:ascii="Verdana" w:hAnsi="Verdana" w:cs="Calibri"/>
                <w:sz w:val="16"/>
                <w:szCs w:val="16"/>
              </w:rPr>
              <w:t>des locaux scolaires.</w:t>
            </w:r>
            <w:r w:rsidR="0018005F" w:rsidRPr="00362ECD">
              <w:rPr>
                <w:rFonts w:ascii="Verdana" w:hAnsi="Verdana" w:cs="Calibri"/>
                <w:sz w:val="16"/>
                <w:szCs w:val="16"/>
              </w:rPr>
              <w:t xml:space="preserve"> </w:t>
            </w:r>
            <w:r w:rsidR="00E75A6E" w:rsidRPr="00362ECD">
              <w:rPr>
                <w:rFonts w:ascii="Verdana" w:hAnsi="Verdana" w:cs="Calibri"/>
                <w:sz w:val="16"/>
                <w:szCs w:val="16"/>
              </w:rPr>
              <w:t>Vous</w:t>
            </w:r>
            <w:r w:rsidR="00CE41C9" w:rsidRPr="00362ECD">
              <w:rPr>
                <w:rFonts w:ascii="Verdana" w:hAnsi="Verdana" w:cs="Calibri"/>
                <w:sz w:val="16"/>
                <w:szCs w:val="16"/>
              </w:rPr>
              <w:t xml:space="preserve"> contribuez au bon déroulement du service de restauration sur le temps de midi</w:t>
            </w:r>
            <w:r w:rsidRPr="00362ECD">
              <w:rPr>
                <w:rFonts w:ascii="Verdana" w:hAnsi="Verdana" w:cs="Calibri"/>
                <w:sz w:val="16"/>
                <w:szCs w:val="16"/>
              </w:rPr>
              <w:t>.</w:t>
            </w:r>
          </w:p>
        </w:tc>
      </w:tr>
      <w:tr w:rsidR="0078733A" w:rsidRPr="00362ECD" w:rsidTr="00923D2C">
        <w:trPr>
          <w:trHeight w:val="3735"/>
          <w:jc w:val="center"/>
        </w:trPr>
        <w:tc>
          <w:tcPr>
            <w:tcW w:w="2360" w:type="dxa"/>
            <w:tcMar>
              <w:top w:w="113" w:type="dxa"/>
              <w:left w:w="85" w:type="dxa"/>
              <w:bottom w:w="113" w:type="dxa"/>
              <w:right w:w="85" w:type="dxa"/>
            </w:tcMar>
          </w:tcPr>
          <w:p w:rsidR="0078733A" w:rsidRPr="00362ECD" w:rsidRDefault="0078733A" w:rsidP="00A36A6A">
            <w:pPr>
              <w:rPr>
                <w:rFonts w:ascii="Verdana" w:hAnsi="Verdana" w:cs="Calibri"/>
                <w:sz w:val="16"/>
                <w:szCs w:val="16"/>
              </w:rPr>
            </w:pPr>
            <w:r w:rsidRPr="00362ECD">
              <w:rPr>
                <w:rFonts w:ascii="Verdana" w:hAnsi="Verdana" w:cs="Calibri"/>
                <w:b/>
                <w:bCs/>
                <w:sz w:val="16"/>
                <w:szCs w:val="16"/>
                <w:u w:val="single"/>
              </w:rPr>
              <w:t>Activités du poste</w:t>
            </w:r>
          </w:p>
        </w:tc>
        <w:tc>
          <w:tcPr>
            <w:tcW w:w="8788" w:type="dxa"/>
            <w:gridSpan w:val="3"/>
            <w:tcMar>
              <w:top w:w="113" w:type="dxa"/>
              <w:left w:w="85" w:type="dxa"/>
              <w:bottom w:w="113" w:type="dxa"/>
              <w:right w:w="85" w:type="dxa"/>
            </w:tcMar>
          </w:tcPr>
          <w:p w:rsidR="0078733A" w:rsidRPr="00362ECD" w:rsidRDefault="0078733A" w:rsidP="00A36A6A">
            <w:pPr>
              <w:pStyle w:val="Titre3"/>
              <w:rPr>
                <w:rFonts w:ascii="Verdana" w:hAnsi="Verdana" w:cs="Calibri"/>
                <w:sz w:val="16"/>
                <w:szCs w:val="16"/>
              </w:rPr>
            </w:pPr>
            <w:r w:rsidRPr="00362ECD">
              <w:rPr>
                <w:rFonts w:ascii="Verdana" w:hAnsi="Verdana" w:cs="Calibri"/>
                <w:sz w:val="16"/>
                <w:szCs w:val="16"/>
              </w:rPr>
              <w:t xml:space="preserve">Assurer </w:t>
            </w:r>
            <w:r w:rsidR="00CE41C9" w:rsidRPr="00362ECD">
              <w:rPr>
                <w:rFonts w:ascii="Verdana" w:hAnsi="Verdana" w:cs="Calibri"/>
                <w:sz w:val="16"/>
                <w:szCs w:val="16"/>
              </w:rPr>
              <w:t>la propreté</w:t>
            </w:r>
            <w:r w:rsidR="00B37990" w:rsidRPr="00362ECD">
              <w:rPr>
                <w:rFonts w:ascii="Verdana" w:hAnsi="Verdana" w:cs="Calibri"/>
                <w:sz w:val="16"/>
                <w:szCs w:val="16"/>
              </w:rPr>
              <w:t xml:space="preserve"> des locaux</w:t>
            </w:r>
            <w:r w:rsidR="00C33358" w:rsidRPr="00362ECD">
              <w:rPr>
                <w:rFonts w:ascii="Verdana" w:hAnsi="Verdana" w:cs="Calibri"/>
                <w:sz w:val="16"/>
                <w:szCs w:val="16"/>
              </w:rPr>
              <w:t xml:space="preserve"> (sols, mobiliers et matériels)</w:t>
            </w:r>
            <w:r w:rsidR="00C33358" w:rsidRPr="00362ECD">
              <w:rPr>
                <w:rFonts w:ascii="Verdana" w:hAnsi="Verdana" w:cs="Calibri"/>
                <w:color w:val="000000"/>
                <w:sz w:val="16"/>
                <w:szCs w:val="16"/>
              </w:rPr>
              <w:t xml:space="preserve"> selon le plan de ménage </w:t>
            </w:r>
            <w:r w:rsidR="00A65256" w:rsidRPr="00362ECD">
              <w:rPr>
                <w:rFonts w:ascii="Verdana" w:hAnsi="Verdana" w:cs="Calibri"/>
                <w:color w:val="000000"/>
                <w:sz w:val="16"/>
                <w:szCs w:val="16"/>
              </w:rPr>
              <w:t xml:space="preserve">et les protocoles sanitaires </w:t>
            </w:r>
            <w:r w:rsidR="00C33358" w:rsidRPr="00362ECD">
              <w:rPr>
                <w:rFonts w:ascii="Verdana" w:hAnsi="Verdana" w:cs="Calibri"/>
                <w:color w:val="000000"/>
                <w:sz w:val="16"/>
                <w:szCs w:val="16"/>
              </w:rPr>
              <w:t>établi</w:t>
            </w:r>
            <w:r w:rsidR="00A65256" w:rsidRPr="00362ECD">
              <w:rPr>
                <w:rFonts w:ascii="Verdana" w:hAnsi="Verdana" w:cs="Calibri"/>
                <w:color w:val="000000"/>
                <w:sz w:val="16"/>
                <w:szCs w:val="16"/>
              </w:rPr>
              <w:t>s,</w:t>
            </w:r>
            <w:r w:rsidR="00C33358" w:rsidRPr="00362ECD">
              <w:rPr>
                <w:rFonts w:ascii="Verdana" w:hAnsi="Verdana" w:cs="Calibri"/>
                <w:color w:val="000000"/>
                <w:sz w:val="16"/>
                <w:szCs w:val="16"/>
              </w:rPr>
              <w:t xml:space="preserve"> et les consignes données</w:t>
            </w:r>
          </w:p>
          <w:p w:rsidR="00C33358" w:rsidRPr="00362ECD" w:rsidRDefault="00C33358" w:rsidP="00C33358">
            <w:pPr>
              <w:jc w:val="both"/>
              <w:rPr>
                <w:rFonts w:ascii="Verdana" w:hAnsi="Verdana" w:cs="Calibri"/>
                <w:color w:val="000000"/>
                <w:sz w:val="16"/>
                <w:szCs w:val="16"/>
              </w:rPr>
            </w:pPr>
            <w:r w:rsidRPr="00362ECD">
              <w:rPr>
                <w:rFonts w:ascii="Verdana" w:hAnsi="Verdana" w:cs="Calibri"/>
                <w:color w:val="000000"/>
                <w:sz w:val="16"/>
                <w:szCs w:val="16"/>
              </w:rPr>
              <w:t>Procéder au nettoyage des locaux avec les techniques adaptées</w:t>
            </w:r>
            <w:r w:rsidR="00916652" w:rsidRPr="00362ECD">
              <w:rPr>
                <w:rFonts w:ascii="Verdana" w:hAnsi="Verdana" w:cs="Calibri"/>
                <w:color w:val="000000"/>
                <w:sz w:val="16"/>
                <w:szCs w:val="16"/>
              </w:rPr>
              <w:t xml:space="preserve">, selon le plan ménage établi, </w:t>
            </w:r>
            <w:r w:rsidRPr="00362ECD">
              <w:rPr>
                <w:rFonts w:ascii="Verdana" w:hAnsi="Verdana" w:cs="Calibri"/>
                <w:color w:val="000000"/>
                <w:sz w:val="16"/>
                <w:szCs w:val="16"/>
              </w:rPr>
              <w:t>et effectuer le choix des produits en fonction des surfaces à entretenir : aspiration, balayage, lavage, dépoussiérage des locaux et surfaces, nettoyage et désinfection des sanitaires…</w:t>
            </w:r>
          </w:p>
          <w:p w:rsidR="00916652" w:rsidRPr="00362ECD" w:rsidRDefault="006A089B" w:rsidP="00C33358">
            <w:pPr>
              <w:jc w:val="both"/>
              <w:rPr>
                <w:rFonts w:ascii="Verdana" w:hAnsi="Verdana" w:cs="Calibri"/>
                <w:color w:val="000000"/>
                <w:sz w:val="16"/>
                <w:szCs w:val="16"/>
              </w:rPr>
            </w:pPr>
            <w:r w:rsidRPr="00362ECD">
              <w:rPr>
                <w:rFonts w:ascii="Verdana" w:hAnsi="Verdana" w:cs="Calibri"/>
                <w:color w:val="000000"/>
                <w:sz w:val="16"/>
                <w:szCs w:val="16"/>
              </w:rPr>
              <w:t>Organiser méthodiquement son</w:t>
            </w:r>
            <w:r w:rsidR="00916652" w:rsidRPr="00362ECD">
              <w:rPr>
                <w:rFonts w:ascii="Verdana" w:hAnsi="Verdana" w:cs="Calibri"/>
                <w:color w:val="000000"/>
                <w:sz w:val="16"/>
                <w:szCs w:val="16"/>
              </w:rPr>
              <w:t xml:space="preserve"> travail en fonction du planning et des consignes données</w:t>
            </w:r>
          </w:p>
          <w:p w:rsidR="00C33358" w:rsidRPr="00362ECD" w:rsidRDefault="00C33358" w:rsidP="00C33358">
            <w:pPr>
              <w:jc w:val="both"/>
              <w:rPr>
                <w:rFonts w:ascii="Verdana" w:hAnsi="Verdana" w:cs="Calibri"/>
                <w:color w:val="000000"/>
                <w:sz w:val="16"/>
                <w:szCs w:val="16"/>
              </w:rPr>
            </w:pPr>
            <w:r w:rsidRPr="00362ECD">
              <w:rPr>
                <w:rFonts w:ascii="Verdana" w:hAnsi="Verdana" w:cs="Calibri"/>
                <w:color w:val="000000"/>
                <w:sz w:val="16"/>
                <w:szCs w:val="16"/>
              </w:rPr>
              <w:t xml:space="preserve">Ravitailler les distributeurs (papier, savon…), changer les sacs poubelles, trier les déchets - </w:t>
            </w:r>
            <w:r w:rsidR="00916652" w:rsidRPr="00362ECD">
              <w:rPr>
                <w:rFonts w:ascii="Verdana" w:hAnsi="Verdana" w:cs="Calibri"/>
                <w:color w:val="000000"/>
                <w:sz w:val="16"/>
                <w:szCs w:val="16"/>
              </w:rPr>
              <w:t>l</w:t>
            </w:r>
            <w:r w:rsidRPr="00362ECD">
              <w:rPr>
                <w:rFonts w:ascii="Verdana" w:hAnsi="Verdana" w:cs="Calibri"/>
                <w:color w:val="000000"/>
                <w:sz w:val="16"/>
                <w:szCs w:val="16"/>
              </w:rPr>
              <w:t xml:space="preserve">aver des vitres - </w:t>
            </w:r>
            <w:r w:rsidR="00916652" w:rsidRPr="00362ECD">
              <w:rPr>
                <w:rFonts w:ascii="Verdana" w:hAnsi="Verdana" w:cs="Calibri"/>
                <w:color w:val="000000"/>
                <w:sz w:val="16"/>
                <w:szCs w:val="16"/>
              </w:rPr>
              <w:t>l</w:t>
            </w:r>
            <w:r w:rsidRPr="00362ECD">
              <w:rPr>
                <w:rFonts w:ascii="Verdana" w:hAnsi="Verdana" w:cs="Calibri"/>
                <w:color w:val="000000"/>
                <w:sz w:val="16"/>
                <w:szCs w:val="16"/>
              </w:rPr>
              <w:t>aver, sécher et plier le linge</w:t>
            </w:r>
          </w:p>
          <w:p w:rsidR="00C33358" w:rsidRPr="00362ECD" w:rsidRDefault="00C33358" w:rsidP="00C33358">
            <w:pPr>
              <w:jc w:val="both"/>
              <w:rPr>
                <w:rFonts w:ascii="Verdana" w:hAnsi="Verdana" w:cs="Calibri"/>
                <w:color w:val="000000"/>
                <w:sz w:val="16"/>
                <w:szCs w:val="16"/>
              </w:rPr>
            </w:pPr>
            <w:r w:rsidRPr="00362ECD">
              <w:rPr>
                <w:rFonts w:ascii="Verdana" w:hAnsi="Verdana" w:cs="Calibri"/>
                <w:color w:val="000000"/>
                <w:sz w:val="16"/>
                <w:szCs w:val="16"/>
              </w:rPr>
              <w:t>Manipuler et porter des matériels de propreté</w:t>
            </w:r>
          </w:p>
          <w:p w:rsidR="00B37990" w:rsidRPr="00362ECD" w:rsidRDefault="00493668" w:rsidP="00A36A6A">
            <w:pPr>
              <w:jc w:val="both"/>
              <w:rPr>
                <w:rFonts w:ascii="Verdana" w:hAnsi="Verdana" w:cs="Calibri"/>
                <w:color w:val="000000"/>
                <w:sz w:val="16"/>
                <w:szCs w:val="16"/>
              </w:rPr>
            </w:pPr>
            <w:r w:rsidRPr="00362ECD">
              <w:rPr>
                <w:rFonts w:ascii="Verdana" w:hAnsi="Verdana" w:cs="Calibri"/>
                <w:color w:val="000000"/>
                <w:sz w:val="16"/>
                <w:szCs w:val="16"/>
              </w:rPr>
              <w:t>Prendre connaissance des protocoles sanitaires et d’hygiène, r</w:t>
            </w:r>
            <w:r w:rsidR="00B37990" w:rsidRPr="00362ECD">
              <w:rPr>
                <w:rFonts w:ascii="Verdana" w:hAnsi="Verdana" w:cs="Calibri"/>
                <w:color w:val="000000"/>
                <w:sz w:val="16"/>
                <w:szCs w:val="16"/>
              </w:rPr>
              <w:t xml:space="preserve">especter les consignes </w:t>
            </w:r>
            <w:r w:rsidR="0006775B" w:rsidRPr="00362ECD">
              <w:rPr>
                <w:rFonts w:ascii="Verdana" w:hAnsi="Verdana" w:cs="Calibri"/>
                <w:color w:val="000000"/>
                <w:sz w:val="16"/>
                <w:szCs w:val="16"/>
              </w:rPr>
              <w:t xml:space="preserve">sanitaires, </w:t>
            </w:r>
            <w:r w:rsidR="00B37990" w:rsidRPr="00362ECD">
              <w:rPr>
                <w:rFonts w:ascii="Verdana" w:hAnsi="Verdana" w:cs="Calibri"/>
                <w:color w:val="000000"/>
                <w:sz w:val="16"/>
                <w:szCs w:val="16"/>
              </w:rPr>
              <w:t>d’hygiène, de sécurité, d’</w:t>
            </w:r>
            <w:r w:rsidR="00C33358" w:rsidRPr="00362ECD">
              <w:rPr>
                <w:rFonts w:ascii="Verdana" w:hAnsi="Verdana" w:cs="Calibri"/>
                <w:color w:val="000000"/>
                <w:sz w:val="16"/>
                <w:szCs w:val="16"/>
              </w:rPr>
              <w:t xml:space="preserve">usage des produits et matériels - </w:t>
            </w:r>
            <w:r w:rsidR="00B37990" w:rsidRPr="00362ECD">
              <w:rPr>
                <w:rFonts w:ascii="Verdana" w:hAnsi="Verdana" w:cs="Calibri"/>
                <w:sz w:val="16"/>
                <w:szCs w:val="16"/>
              </w:rPr>
              <w:t>Détecter des anomalies et les signaler aux personnes compétentes</w:t>
            </w:r>
          </w:p>
          <w:p w:rsidR="00B37990" w:rsidRPr="00362ECD" w:rsidRDefault="00B37990" w:rsidP="00A36A6A">
            <w:pPr>
              <w:pStyle w:val="Titre3"/>
              <w:rPr>
                <w:rFonts w:ascii="Verdana" w:hAnsi="Verdana" w:cs="Calibri"/>
                <w:sz w:val="16"/>
                <w:szCs w:val="16"/>
              </w:rPr>
            </w:pPr>
            <w:r w:rsidRPr="00362ECD">
              <w:rPr>
                <w:rFonts w:ascii="Verdana" w:hAnsi="Verdana" w:cs="Calibri"/>
                <w:sz w:val="16"/>
                <w:szCs w:val="16"/>
              </w:rPr>
              <w:t xml:space="preserve">Assurer </w:t>
            </w:r>
            <w:r w:rsidR="00CE41C9" w:rsidRPr="00362ECD">
              <w:rPr>
                <w:rFonts w:ascii="Verdana" w:hAnsi="Verdana" w:cs="Calibri"/>
                <w:sz w:val="16"/>
                <w:szCs w:val="16"/>
              </w:rPr>
              <w:t xml:space="preserve">la mise en place du service de restauration, le service et </w:t>
            </w:r>
            <w:r w:rsidRPr="00362ECD">
              <w:rPr>
                <w:rFonts w:ascii="Verdana" w:hAnsi="Verdana" w:cs="Calibri"/>
                <w:sz w:val="16"/>
                <w:szCs w:val="16"/>
              </w:rPr>
              <w:t>le nettoyage des locaux après le temps de repas</w:t>
            </w:r>
            <w:r w:rsidR="00EE2B6D" w:rsidRPr="00362ECD">
              <w:rPr>
                <w:rFonts w:ascii="Verdana" w:hAnsi="Verdana" w:cs="Calibri"/>
                <w:sz w:val="16"/>
                <w:szCs w:val="16"/>
              </w:rPr>
              <w:t>, dans le respect des règles d’hygiène et des protocoles établis</w:t>
            </w:r>
          </w:p>
          <w:p w:rsidR="00CE41C9" w:rsidRPr="00362ECD" w:rsidRDefault="00D622E6" w:rsidP="00A36A6A">
            <w:pPr>
              <w:jc w:val="both"/>
              <w:rPr>
                <w:rFonts w:ascii="Verdana" w:hAnsi="Verdana" w:cs="Calibri"/>
                <w:sz w:val="16"/>
                <w:szCs w:val="16"/>
              </w:rPr>
            </w:pPr>
            <w:r w:rsidRPr="00362ECD">
              <w:rPr>
                <w:rFonts w:ascii="Verdana" w:hAnsi="Verdana" w:cs="Calibri"/>
                <w:sz w:val="16"/>
                <w:szCs w:val="16"/>
              </w:rPr>
              <w:t>Mettre en place les tables</w:t>
            </w:r>
            <w:r w:rsidR="001437DA" w:rsidRPr="00362ECD">
              <w:rPr>
                <w:rFonts w:ascii="Verdana" w:hAnsi="Verdana" w:cs="Calibri"/>
                <w:sz w:val="16"/>
                <w:szCs w:val="16"/>
              </w:rPr>
              <w:t>,</w:t>
            </w:r>
            <w:r w:rsidRPr="00362ECD">
              <w:rPr>
                <w:rFonts w:ascii="Verdana" w:hAnsi="Verdana" w:cs="Calibri"/>
                <w:sz w:val="16"/>
                <w:szCs w:val="16"/>
              </w:rPr>
              <w:t xml:space="preserve"> </w:t>
            </w:r>
            <w:r w:rsidR="00CE41C9" w:rsidRPr="00362ECD">
              <w:rPr>
                <w:rFonts w:ascii="Verdana" w:hAnsi="Verdana" w:cs="Calibri"/>
                <w:sz w:val="16"/>
                <w:szCs w:val="16"/>
              </w:rPr>
              <w:t>préparer le</w:t>
            </w:r>
            <w:r w:rsidRPr="00362ECD">
              <w:rPr>
                <w:rFonts w:ascii="Verdana" w:hAnsi="Verdana" w:cs="Calibri"/>
                <w:sz w:val="16"/>
                <w:szCs w:val="16"/>
              </w:rPr>
              <w:t xml:space="preserve"> service dans le respect des règles et procédures de travail et d’hygiène établies (HACCP notamment) : réception des denrées alimentaires, contrôles, remise en température, distribution</w:t>
            </w:r>
          </w:p>
          <w:p w:rsidR="00D622E6" w:rsidRPr="00362ECD" w:rsidRDefault="00D622E6" w:rsidP="00A36A6A">
            <w:pPr>
              <w:jc w:val="both"/>
              <w:rPr>
                <w:rFonts w:ascii="Verdana" w:hAnsi="Verdana" w:cs="Calibri"/>
                <w:sz w:val="16"/>
                <w:szCs w:val="16"/>
              </w:rPr>
            </w:pPr>
            <w:r w:rsidRPr="00362ECD">
              <w:rPr>
                <w:rFonts w:ascii="Verdana" w:hAnsi="Verdana" w:cs="Calibri"/>
                <w:sz w:val="16"/>
                <w:szCs w:val="16"/>
              </w:rPr>
              <w:t>Accueillir les convives, et a</w:t>
            </w:r>
            <w:r w:rsidR="00CE41C9" w:rsidRPr="00362ECD">
              <w:rPr>
                <w:rFonts w:ascii="Verdana" w:hAnsi="Verdana" w:cs="Calibri"/>
                <w:sz w:val="16"/>
                <w:szCs w:val="16"/>
              </w:rPr>
              <w:t>ssurer le service en lien avec l’équipe d’animation</w:t>
            </w:r>
            <w:r w:rsidR="00767CC7" w:rsidRPr="00362ECD">
              <w:rPr>
                <w:rFonts w:ascii="Verdana" w:hAnsi="Verdana" w:cs="Calibri"/>
                <w:sz w:val="16"/>
                <w:szCs w:val="16"/>
              </w:rPr>
              <w:t>, dans le respect des délais impartis pour respecter les rythmes de l’enfant</w:t>
            </w:r>
            <w:r w:rsidR="00C33358" w:rsidRPr="00362ECD">
              <w:rPr>
                <w:rFonts w:ascii="Verdana" w:hAnsi="Verdana" w:cs="Calibri"/>
                <w:sz w:val="16"/>
                <w:szCs w:val="16"/>
              </w:rPr>
              <w:t xml:space="preserve"> - </w:t>
            </w:r>
            <w:r w:rsidRPr="00362ECD">
              <w:rPr>
                <w:rFonts w:ascii="Verdana" w:hAnsi="Verdana" w:cs="Calibri"/>
                <w:sz w:val="16"/>
                <w:szCs w:val="16"/>
              </w:rPr>
              <w:t>Contribuer à l’objectif d’animation et d’éducation</w:t>
            </w:r>
            <w:r w:rsidR="00767CC7" w:rsidRPr="00362ECD">
              <w:rPr>
                <w:rFonts w:ascii="Verdana" w:hAnsi="Verdana" w:cs="Calibri"/>
                <w:sz w:val="16"/>
                <w:szCs w:val="16"/>
              </w:rPr>
              <w:t xml:space="preserve"> et aider à la prise des repas</w:t>
            </w:r>
            <w:r w:rsidRPr="00362ECD">
              <w:rPr>
                <w:rFonts w:ascii="Verdana" w:hAnsi="Verdana" w:cs="Calibri"/>
                <w:sz w:val="16"/>
                <w:szCs w:val="16"/>
              </w:rPr>
              <w:t>, en collaboration avec l’équipe d’animateurs, tout au long du service</w:t>
            </w:r>
            <w:r w:rsidR="00767CC7" w:rsidRPr="00362ECD">
              <w:rPr>
                <w:rFonts w:ascii="Verdana" w:hAnsi="Verdana" w:cs="Calibri"/>
                <w:sz w:val="16"/>
                <w:szCs w:val="16"/>
              </w:rPr>
              <w:t>,</w:t>
            </w:r>
          </w:p>
          <w:p w:rsidR="00D622E6" w:rsidRPr="00362ECD" w:rsidRDefault="00D622E6" w:rsidP="00A36A6A">
            <w:pPr>
              <w:jc w:val="both"/>
              <w:rPr>
                <w:rFonts w:ascii="Verdana" w:hAnsi="Verdana" w:cs="Calibri"/>
                <w:sz w:val="16"/>
                <w:szCs w:val="16"/>
              </w:rPr>
            </w:pPr>
            <w:r w:rsidRPr="00362ECD">
              <w:rPr>
                <w:rFonts w:ascii="Verdana" w:hAnsi="Verdana" w:cs="Calibri"/>
                <w:sz w:val="16"/>
                <w:szCs w:val="16"/>
              </w:rPr>
              <w:t>Veiller à la bonne application des PAI (Projets d’Accompagnement Individualisé)</w:t>
            </w:r>
          </w:p>
          <w:p w:rsidR="00D622E6" w:rsidRPr="00362ECD" w:rsidRDefault="00D622E6" w:rsidP="00A36A6A">
            <w:pPr>
              <w:jc w:val="both"/>
              <w:rPr>
                <w:rFonts w:ascii="Verdana" w:hAnsi="Verdana" w:cs="Calibri"/>
                <w:sz w:val="16"/>
                <w:szCs w:val="16"/>
              </w:rPr>
            </w:pPr>
            <w:r w:rsidRPr="00362ECD">
              <w:rPr>
                <w:rFonts w:ascii="Verdana" w:hAnsi="Verdana" w:cs="Calibri"/>
                <w:sz w:val="16"/>
                <w:szCs w:val="16"/>
              </w:rPr>
              <w:t>Assurer le nettoyage de l’office et de l’espace de restauration (appareils professionnels, sols, tables, chaises, autres mobiliers</w:t>
            </w:r>
            <w:r w:rsidR="00767CC7" w:rsidRPr="00362ECD">
              <w:rPr>
                <w:rFonts w:ascii="Verdana" w:hAnsi="Verdana" w:cs="Calibri"/>
                <w:sz w:val="16"/>
                <w:szCs w:val="16"/>
              </w:rPr>
              <w:t>…</w:t>
            </w:r>
            <w:r w:rsidRPr="00362ECD">
              <w:rPr>
                <w:rFonts w:ascii="Verdana" w:hAnsi="Verdana" w:cs="Calibri"/>
                <w:sz w:val="16"/>
                <w:szCs w:val="16"/>
              </w:rPr>
              <w:t>) dans le respect des règles établies</w:t>
            </w:r>
          </w:p>
        </w:tc>
      </w:tr>
      <w:tr w:rsidR="0078733A" w:rsidRPr="00362ECD" w:rsidTr="00923D2C">
        <w:trPr>
          <w:trHeight w:val="445"/>
          <w:jc w:val="center"/>
        </w:trPr>
        <w:tc>
          <w:tcPr>
            <w:tcW w:w="2360" w:type="dxa"/>
            <w:tcMar>
              <w:top w:w="113" w:type="dxa"/>
              <w:left w:w="85" w:type="dxa"/>
              <w:bottom w:w="113" w:type="dxa"/>
              <w:right w:w="85" w:type="dxa"/>
            </w:tcMar>
          </w:tcPr>
          <w:p w:rsidR="0078733A" w:rsidRPr="00362ECD" w:rsidRDefault="0078733A" w:rsidP="00A36A6A">
            <w:pPr>
              <w:rPr>
                <w:rFonts w:ascii="Verdana" w:hAnsi="Verdana" w:cs="Calibri"/>
                <w:sz w:val="16"/>
                <w:szCs w:val="16"/>
              </w:rPr>
            </w:pPr>
            <w:r w:rsidRPr="00362ECD">
              <w:rPr>
                <w:rFonts w:ascii="Verdana" w:hAnsi="Verdana" w:cs="Calibri"/>
                <w:b/>
                <w:bCs/>
                <w:sz w:val="16"/>
                <w:szCs w:val="16"/>
                <w:u w:val="single"/>
              </w:rPr>
              <w:t>Compétences et qualités professionnelles requises</w:t>
            </w:r>
          </w:p>
        </w:tc>
        <w:tc>
          <w:tcPr>
            <w:tcW w:w="8788" w:type="dxa"/>
            <w:gridSpan w:val="3"/>
            <w:tcMar>
              <w:top w:w="113" w:type="dxa"/>
              <w:left w:w="85" w:type="dxa"/>
              <w:bottom w:w="113" w:type="dxa"/>
              <w:right w:w="85" w:type="dxa"/>
            </w:tcMar>
          </w:tcPr>
          <w:p w:rsidR="00D622E6" w:rsidRPr="00362ECD" w:rsidRDefault="009E5219" w:rsidP="00A36A6A">
            <w:pPr>
              <w:jc w:val="both"/>
              <w:rPr>
                <w:rFonts w:ascii="Verdana" w:hAnsi="Verdana" w:cs="Calibri"/>
                <w:sz w:val="16"/>
                <w:szCs w:val="16"/>
              </w:rPr>
            </w:pPr>
            <w:r w:rsidRPr="00362ECD">
              <w:rPr>
                <w:rFonts w:ascii="Verdana" w:hAnsi="Verdana" w:cs="Calibri"/>
                <w:sz w:val="16"/>
                <w:szCs w:val="16"/>
              </w:rPr>
              <w:t>Bonne connaissance des produits et matériels de nettoyage, des techniques et méthodes de nettoyage et d’entretien des locaux</w:t>
            </w:r>
            <w:r w:rsidR="00C33358" w:rsidRPr="00362ECD">
              <w:rPr>
                <w:rFonts w:ascii="Verdana" w:hAnsi="Verdana" w:cs="Calibri"/>
                <w:sz w:val="16"/>
                <w:szCs w:val="16"/>
              </w:rPr>
              <w:t xml:space="preserve"> - </w:t>
            </w:r>
            <w:r w:rsidRPr="00362ECD">
              <w:rPr>
                <w:rFonts w:ascii="Verdana" w:hAnsi="Verdana" w:cs="Calibri"/>
                <w:sz w:val="16"/>
                <w:szCs w:val="16"/>
              </w:rPr>
              <w:t xml:space="preserve">Bonne connaissance de la méthode HACCP, et des bonnes pratiques </w:t>
            </w:r>
            <w:r w:rsidR="00493668" w:rsidRPr="00362ECD">
              <w:rPr>
                <w:rFonts w:ascii="Verdana" w:hAnsi="Verdana" w:cs="Calibri"/>
                <w:sz w:val="16"/>
                <w:szCs w:val="16"/>
              </w:rPr>
              <w:t xml:space="preserve">sanitaires, </w:t>
            </w:r>
            <w:r w:rsidRPr="00362ECD">
              <w:rPr>
                <w:rFonts w:ascii="Verdana" w:hAnsi="Verdana" w:cs="Calibri"/>
                <w:sz w:val="16"/>
                <w:szCs w:val="16"/>
              </w:rPr>
              <w:t>d’hygiène en restauration</w:t>
            </w:r>
            <w:r w:rsidR="00C33358" w:rsidRPr="00362ECD">
              <w:rPr>
                <w:rFonts w:ascii="Verdana" w:hAnsi="Verdana" w:cs="Calibri"/>
                <w:sz w:val="16"/>
                <w:szCs w:val="16"/>
              </w:rPr>
              <w:t xml:space="preserve"> - </w:t>
            </w:r>
            <w:r w:rsidRPr="00362ECD">
              <w:rPr>
                <w:rFonts w:ascii="Verdana" w:hAnsi="Verdana" w:cs="Calibri"/>
                <w:sz w:val="16"/>
                <w:szCs w:val="16"/>
              </w:rPr>
              <w:t>Connaissance des règles de sécurité au trav</w:t>
            </w:r>
            <w:r w:rsidRPr="00362ECD">
              <w:rPr>
                <w:rFonts w:ascii="Verdana" w:hAnsi="Verdana" w:cs="Calibri"/>
                <w:b/>
                <w:sz w:val="16"/>
                <w:szCs w:val="16"/>
              </w:rPr>
              <w:t>a</w:t>
            </w:r>
            <w:r w:rsidRPr="00362ECD">
              <w:rPr>
                <w:rFonts w:ascii="Verdana" w:hAnsi="Verdana" w:cs="Calibri"/>
                <w:sz w:val="16"/>
                <w:szCs w:val="16"/>
              </w:rPr>
              <w:t>il</w:t>
            </w:r>
            <w:r w:rsidR="00C33358" w:rsidRPr="00362ECD">
              <w:rPr>
                <w:rFonts w:ascii="Verdana" w:hAnsi="Verdana" w:cs="Calibri"/>
                <w:sz w:val="16"/>
                <w:szCs w:val="16"/>
              </w:rPr>
              <w:t xml:space="preserve"> et c</w:t>
            </w:r>
            <w:r w:rsidR="00D622E6" w:rsidRPr="00362ECD">
              <w:rPr>
                <w:rFonts w:ascii="Verdana" w:hAnsi="Verdana" w:cs="Calibri"/>
                <w:sz w:val="16"/>
                <w:szCs w:val="16"/>
              </w:rPr>
              <w:t>apacité à respecter les règles en matière d’hygiène et de sécurité</w:t>
            </w:r>
          </w:p>
          <w:p w:rsidR="00767CC7" w:rsidRPr="00362ECD" w:rsidRDefault="009E5219" w:rsidP="007E7F58">
            <w:pPr>
              <w:jc w:val="both"/>
              <w:rPr>
                <w:rFonts w:ascii="Verdana" w:hAnsi="Verdana" w:cs="Calibri"/>
                <w:sz w:val="16"/>
                <w:szCs w:val="16"/>
              </w:rPr>
            </w:pPr>
            <w:r w:rsidRPr="00362ECD">
              <w:rPr>
                <w:rFonts w:ascii="Verdana" w:hAnsi="Verdana" w:cs="Calibri"/>
                <w:sz w:val="16"/>
                <w:szCs w:val="16"/>
              </w:rPr>
              <w:t>Qualités relationnelles</w:t>
            </w:r>
            <w:r w:rsidR="00D622E6" w:rsidRPr="00362ECD">
              <w:rPr>
                <w:rFonts w:ascii="Verdana" w:hAnsi="Verdana" w:cs="Calibri"/>
                <w:sz w:val="16"/>
                <w:szCs w:val="16"/>
              </w:rPr>
              <w:t xml:space="preserve"> avec les enfants en particulier</w:t>
            </w:r>
            <w:r w:rsidR="00C33358" w:rsidRPr="00362ECD">
              <w:rPr>
                <w:rFonts w:ascii="Verdana" w:hAnsi="Verdana" w:cs="Calibri"/>
                <w:sz w:val="16"/>
                <w:szCs w:val="16"/>
              </w:rPr>
              <w:t xml:space="preserve"> - </w:t>
            </w:r>
            <w:r w:rsidRPr="00362ECD">
              <w:rPr>
                <w:rFonts w:ascii="Verdana" w:hAnsi="Verdana" w:cs="Calibri"/>
                <w:sz w:val="16"/>
                <w:szCs w:val="16"/>
              </w:rPr>
              <w:t>Capacité à travailler en équipe</w:t>
            </w:r>
            <w:r w:rsidR="00C33358" w:rsidRPr="00362ECD">
              <w:rPr>
                <w:rFonts w:ascii="Verdana" w:hAnsi="Verdana" w:cs="Calibri"/>
                <w:sz w:val="16"/>
                <w:szCs w:val="16"/>
              </w:rPr>
              <w:t xml:space="preserve"> - </w:t>
            </w:r>
            <w:r w:rsidRPr="00362ECD">
              <w:rPr>
                <w:rFonts w:ascii="Verdana" w:hAnsi="Verdana" w:cs="Calibri"/>
                <w:sz w:val="16"/>
                <w:szCs w:val="16"/>
              </w:rPr>
              <w:t>Respect des obligations de réserve et de discrétion professionnelle</w:t>
            </w:r>
            <w:r w:rsidR="00C33358" w:rsidRPr="00362ECD">
              <w:rPr>
                <w:rFonts w:ascii="Verdana" w:hAnsi="Verdana" w:cs="Calibri"/>
                <w:sz w:val="16"/>
                <w:szCs w:val="16"/>
              </w:rPr>
              <w:t xml:space="preserve"> - </w:t>
            </w:r>
            <w:r w:rsidR="00767CC7" w:rsidRPr="00362ECD">
              <w:rPr>
                <w:rFonts w:ascii="Verdana" w:hAnsi="Verdana" w:cs="Calibri"/>
                <w:sz w:val="16"/>
                <w:szCs w:val="16"/>
              </w:rPr>
              <w:t>Rigueur et sens de l’organisation</w:t>
            </w:r>
            <w:r w:rsidR="00493668" w:rsidRPr="00362ECD">
              <w:rPr>
                <w:rFonts w:ascii="Verdana" w:hAnsi="Verdana" w:cs="Calibri"/>
                <w:sz w:val="16"/>
                <w:szCs w:val="16"/>
              </w:rPr>
              <w:t xml:space="preserve"> – </w:t>
            </w:r>
            <w:r w:rsidR="007E7F58" w:rsidRPr="00362ECD">
              <w:rPr>
                <w:rFonts w:ascii="Verdana" w:hAnsi="Verdana" w:cs="Calibri"/>
                <w:sz w:val="16"/>
                <w:szCs w:val="16"/>
              </w:rPr>
              <w:t>Capacité à prendre connaissance des procédures et règles de travail, des protocoles sanitaires, et à les mettre en application</w:t>
            </w:r>
          </w:p>
        </w:tc>
      </w:tr>
      <w:tr w:rsidR="00D622E6" w:rsidRPr="00362ECD" w:rsidTr="00923D2C">
        <w:trPr>
          <w:trHeight w:val="568"/>
          <w:jc w:val="center"/>
        </w:trPr>
        <w:tc>
          <w:tcPr>
            <w:tcW w:w="2360" w:type="dxa"/>
            <w:tcBorders>
              <w:top w:val="single" w:sz="4" w:space="0" w:color="auto"/>
              <w:left w:val="single" w:sz="4" w:space="0" w:color="auto"/>
              <w:bottom w:val="single" w:sz="4" w:space="0" w:color="auto"/>
              <w:right w:val="single" w:sz="4" w:space="0" w:color="auto"/>
            </w:tcBorders>
            <w:tcMar>
              <w:top w:w="113" w:type="dxa"/>
              <w:left w:w="85" w:type="dxa"/>
              <w:bottom w:w="113" w:type="dxa"/>
              <w:right w:w="85" w:type="dxa"/>
            </w:tcMar>
          </w:tcPr>
          <w:p w:rsidR="00D622E6" w:rsidRPr="00362ECD" w:rsidRDefault="00C33358" w:rsidP="00A36A6A">
            <w:pPr>
              <w:rPr>
                <w:rFonts w:ascii="Verdana" w:hAnsi="Verdana" w:cs="Calibri"/>
                <w:b/>
                <w:bCs/>
                <w:sz w:val="16"/>
                <w:szCs w:val="16"/>
                <w:u w:val="single"/>
              </w:rPr>
            </w:pPr>
            <w:r w:rsidRPr="00362ECD">
              <w:rPr>
                <w:rFonts w:ascii="Verdana" w:hAnsi="Verdana" w:cs="Calibri"/>
                <w:b/>
                <w:bCs/>
                <w:sz w:val="16"/>
                <w:szCs w:val="16"/>
                <w:u w:val="single"/>
              </w:rPr>
              <w:t>Observations</w:t>
            </w:r>
          </w:p>
        </w:tc>
        <w:tc>
          <w:tcPr>
            <w:tcW w:w="8788" w:type="dxa"/>
            <w:gridSpan w:val="3"/>
            <w:tcBorders>
              <w:top w:val="single" w:sz="4" w:space="0" w:color="auto"/>
              <w:left w:val="single" w:sz="4" w:space="0" w:color="auto"/>
              <w:bottom w:val="single" w:sz="4" w:space="0" w:color="auto"/>
              <w:right w:val="single" w:sz="4" w:space="0" w:color="auto"/>
            </w:tcBorders>
            <w:tcMar>
              <w:top w:w="113" w:type="dxa"/>
              <w:left w:w="85" w:type="dxa"/>
              <w:bottom w:w="113" w:type="dxa"/>
              <w:right w:w="85" w:type="dxa"/>
            </w:tcMar>
          </w:tcPr>
          <w:p w:rsidR="00C33358" w:rsidRPr="00362ECD" w:rsidRDefault="00C33358" w:rsidP="006E280D">
            <w:pPr>
              <w:numPr>
                <w:ilvl w:val="0"/>
                <w:numId w:val="10"/>
              </w:numPr>
              <w:ind w:left="437"/>
              <w:jc w:val="both"/>
              <w:rPr>
                <w:rFonts w:ascii="Verdana" w:hAnsi="Verdana" w:cs="Calibri"/>
                <w:b/>
                <w:bCs/>
                <w:sz w:val="16"/>
                <w:szCs w:val="16"/>
                <w:u w:val="single"/>
              </w:rPr>
            </w:pPr>
            <w:r w:rsidRPr="00362ECD">
              <w:rPr>
                <w:rFonts w:ascii="Verdana" w:hAnsi="Verdana" w:cs="Calibri"/>
                <w:b/>
                <w:bCs/>
                <w:sz w:val="16"/>
                <w:szCs w:val="16"/>
                <w:u w:val="single"/>
              </w:rPr>
              <w:t>Conditions particulières d’exercice </w:t>
            </w:r>
            <w:r w:rsidRPr="00362ECD">
              <w:rPr>
                <w:rFonts w:ascii="Verdana" w:hAnsi="Verdana" w:cs="Calibri"/>
                <w:b/>
                <w:bCs/>
                <w:sz w:val="16"/>
                <w:szCs w:val="16"/>
              </w:rPr>
              <w:t xml:space="preserve">: </w:t>
            </w:r>
          </w:p>
          <w:p w:rsidR="008742B4" w:rsidRPr="00362ECD" w:rsidRDefault="00C33358" w:rsidP="00C33358">
            <w:pPr>
              <w:jc w:val="both"/>
              <w:rPr>
                <w:rFonts w:ascii="Verdana" w:hAnsi="Verdana" w:cs="Calibri"/>
                <w:sz w:val="16"/>
                <w:szCs w:val="16"/>
              </w:rPr>
            </w:pPr>
            <w:r w:rsidRPr="00362ECD">
              <w:rPr>
                <w:rFonts w:ascii="Verdana" w:hAnsi="Verdana" w:cs="Calibri"/>
                <w:sz w:val="16"/>
                <w:szCs w:val="16"/>
              </w:rPr>
              <w:t xml:space="preserve">Travail en équipe - </w:t>
            </w:r>
            <w:r w:rsidR="00D622E6" w:rsidRPr="00362ECD">
              <w:rPr>
                <w:rFonts w:ascii="Verdana" w:hAnsi="Verdana" w:cs="Calibri"/>
                <w:sz w:val="16"/>
                <w:szCs w:val="16"/>
              </w:rPr>
              <w:t>Port obligatoire d’une tenue de travail (vêtements et chaussures)</w:t>
            </w:r>
            <w:r w:rsidRPr="00362ECD">
              <w:rPr>
                <w:rFonts w:ascii="Verdana" w:hAnsi="Verdana" w:cs="Calibri"/>
                <w:sz w:val="16"/>
                <w:szCs w:val="16"/>
              </w:rPr>
              <w:t xml:space="preserve"> - </w:t>
            </w:r>
            <w:r w:rsidR="00D622E6" w:rsidRPr="00362ECD">
              <w:rPr>
                <w:rFonts w:ascii="Verdana" w:hAnsi="Verdana" w:cs="Calibri"/>
                <w:sz w:val="16"/>
                <w:szCs w:val="16"/>
              </w:rPr>
              <w:t>Manipu</w:t>
            </w:r>
            <w:r w:rsidRPr="00362ECD">
              <w:rPr>
                <w:rFonts w:ascii="Verdana" w:hAnsi="Verdana" w:cs="Calibri"/>
                <w:sz w:val="16"/>
                <w:szCs w:val="16"/>
              </w:rPr>
              <w:t xml:space="preserve">lation de produits de nettoyage - </w:t>
            </w:r>
            <w:r w:rsidR="00D622E6" w:rsidRPr="00362ECD">
              <w:rPr>
                <w:rFonts w:ascii="Verdana" w:hAnsi="Verdana" w:cs="Calibri"/>
                <w:sz w:val="16"/>
                <w:szCs w:val="16"/>
              </w:rPr>
              <w:t>Station debout prolongée</w:t>
            </w:r>
            <w:r w:rsidRPr="00362ECD">
              <w:rPr>
                <w:rFonts w:ascii="Verdana" w:hAnsi="Verdana" w:cs="Calibri"/>
                <w:sz w:val="16"/>
                <w:szCs w:val="16"/>
              </w:rPr>
              <w:t xml:space="preserve"> - </w:t>
            </w:r>
            <w:r w:rsidR="008742B4" w:rsidRPr="00362ECD">
              <w:rPr>
                <w:rFonts w:ascii="Verdana" w:hAnsi="Verdana" w:cs="Calibri"/>
                <w:sz w:val="16"/>
                <w:szCs w:val="16"/>
              </w:rPr>
              <w:t xml:space="preserve">Travail dans les écoles ou structures </w:t>
            </w:r>
            <w:r w:rsidRPr="00362ECD">
              <w:rPr>
                <w:rFonts w:ascii="Verdana" w:hAnsi="Verdana" w:cs="Calibri"/>
                <w:sz w:val="16"/>
                <w:szCs w:val="16"/>
              </w:rPr>
              <w:t xml:space="preserve">gérées par le service éducation - </w:t>
            </w:r>
            <w:r w:rsidR="008742B4" w:rsidRPr="00362ECD">
              <w:rPr>
                <w:rFonts w:ascii="Verdana" w:hAnsi="Verdana" w:cs="Calibri"/>
                <w:sz w:val="16"/>
                <w:szCs w:val="16"/>
              </w:rPr>
              <w:t>Travail au sein des centres de loisirs (associatifs)</w:t>
            </w:r>
          </w:p>
          <w:p w:rsidR="00C33358" w:rsidRPr="00362ECD" w:rsidRDefault="00C33358" w:rsidP="006E280D">
            <w:pPr>
              <w:numPr>
                <w:ilvl w:val="0"/>
                <w:numId w:val="10"/>
              </w:numPr>
              <w:ind w:left="437"/>
              <w:jc w:val="both"/>
              <w:rPr>
                <w:rFonts w:ascii="Verdana" w:hAnsi="Verdana" w:cs="Calibri"/>
                <w:b/>
                <w:bCs/>
                <w:sz w:val="16"/>
                <w:szCs w:val="16"/>
                <w:u w:val="single"/>
              </w:rPr>
            </w:pPr>
            <w:r w:rsidRPr="00362ECD">
              <w:rPr>
                <w:rFonts w:ascii="Verdana" w:hAnsi="Verdana" w:cs="Calibri"/>
                <w:b/>
                <w:bCs/>
                <w:sz w:val="16"/>
                <w:szCs w:val="16"/>
                <w:u w:val="single"/>
              </w:rPr>
              <w:t>Temps de travail</w:t>
            </w:r>
          </w:p>
          <w:p w:rsidR="006E280D" w:rsidRPr="00362ECD" w:rsidRDefault="00C33358" w:rsidP="00E94623">
            <w:pPr>
              <w:numPr>
                <w:ilvl w:val="0"/>
                <w:numId w:val="4"/>
              </w:numPr>
              <w:jc w:val="both"/>
              <w:rPr>
                <w:rFonts w:ascii="Verdana" w:hAnsi="Verdana" w:cs="Calibri"/>
                <w:sz w:val="16"/>
                <w:szCs w:val="16"/>
              </w:rPr>
            </w:pPr>
            <w:r w:rsidRPr="00362ECD">
              <w:rPr>
                <w:rFonts w:ascii="Verdana" w:hAnsi="Verdana" w:cs="Calibri"/>
                <w:sz w:val="16"/>
                <w:szCs w:val="16"/>
              </w:rPr>
              <w:t>Période scolaire </w:t>
            </w:r>
            <w:r w:rsidR="00923D2C" w:rsidRPr="00362ECD">
              <w:rPr>
                <w:rFonts w:ascii="Verdana" w:hAnsi="Verdana" w:cs="Calibri"/>
                <w:sz w:val="16"/>
                <w:szCs w:val="16"/>
              </w:rPr>
              <w:t xml:space="preserve">: </w:t>
            </w:r>
            <w:r w:rsidR="0006775B" w:rsidRPr="00362ECD">
              <w:rPr>
                <w:rFonts w:ascii="Verdana" w:hAnsi="Verdana" w:cs="Calibri"/>
                <w:sz w:val="16"/>
                <w:szCs w:val="16"/>
              </w:rPr>
              <w:t>l</w:t>
            </w:r>
            <w:r w:rsidR="00923D2C" w:rsidRPr="00362ECD">
              <w:rPr>
                <w:rFonts w:ascii="Verdana" w:hAnsi="Verdana" w:cs="Calibri"/>
                <w:sz w:val="16"/>
                <w:szCs w:val="16"/>
              </w:rPr>
              <w:t>undi</w:t>
            </w:r>
            <w:r w:rsidRPr="00362ECD">
              <w:rPr>
                <w:rFonts w:ascii="Verdana" w:hAnsi="Verdana" w:cs="Calibri"/>
                <w:sz w:val="16"/>
                <w:szCs w:val="16"/>
              </w:rPr>
              <w:t>, mardi, jeudi et vendredi : 7H</w:t>
            </w:r>
            <w:r w:rsidR="003A78CB" w:rsidRPr="00362ECD">
              <w:rPr>
                <w:rFonts w:ascii="Verdana" w:hAnsi="Verdana" w:cs="Calibri"/>
                <w:sz w:val="16"/>
                <w:szCs w:val="16"/>
              </w:rPr>
              <w:t>00</w:t>
            </w:r>
            <w:r w:rsidRPr="00362ECD">
              <w:rPr>
                <w:rFonts w:ascii="Verdana" w:hAnsi="Verdana" w:cs="Calibri"/>
                <w:sz w:val="16"/>
                <w:szCs w:val="16"/>
              </w:rPr>
              <w:t xml:space="preserve"> – 16h00</w:t>
            </w:r>
            <w:r w:rsidR="003A78CB" w:rsidRPr="00362ECD">
              <w:rPr>
                <w:rFonts w:ascii="Verdana" w:hAnsi="Verdana" w:cs="Calibri"/>
                <w:sz w:val="16"/>
                <w:szCs w:val="16"/>
              </w:rPr>
              <w:t xml:space="preserve"> ou 7H15 – 16H15</w:t>
            </w:r>
          </w:p>
          <w:p w:rsidR="00C33358" w:rsidRPr="00362ECD" w:rsidRDefault="006E280D" w:rsidP="00E94623">
            <w:pPr>
              <w:numPr>
                <w:ilvl w:val="0"/>
                <w:numId w:val="4"/>
              </w:numPr>
              <w:jc w:val="both"/>
              <w:rPr>
                <w:rFonts w:ascii="Verdana" w:hAnsi="Verdana" w:cs="Calibri"/>
                <w:sz w:val="16"/>
                <w:szCs w:val="16"/>
              </w:rPr>
            </w:pPr>
            <w:r w:rsidRPr="00362ECD">
              <w:rPr>
                <w:rFonts w:ascii="Verdana" w:hAnsi="Verdana" w:cs="Calibri"/>
                <w:sz w:val="16"/>
                <w:szCs w:val="16"/>
              </w:rPr>
              <w:t>En fonction des nécessités du service (élections, carnaval …), des interventions ponctuelles peuvent être demandées en dehors de ces horaires</w:t>
            </w:r>
          </w:p>
          <w:p w:rsidR="006E280D" w:rsidRPr="00362ECD" w:rsidRDefault="006E280D" w:rsidP="006E280D">
            <w:pPr>
              <w:numPr>
                <w:ilvl w:val="0"/>
                <w:numId w:val="4"/>
              </w:numPr>
              <w:tabs>
                <w:tab w:val="num" w:pos="417"/>
              </w:tabs>
              <w:ind w:left="284" w:hanging="227"/>
              <w:jc w:val="both"/>
              <w:rPr>
                <w:rFonts w:ascii="Verdana" w:hAnsi="Verdana" w:cs="Calibri"/>
                <w:sz w:val="16"/>
                <w:szCs w:val="16"/>
              </w:rPr>
            </w:pPr>
            <w:r w:rsidRPr="00362ECD">
              <w:rPr>
                <w:rFonts w:ascii="Verdana" w:hAnsi="Verdana" w:cs="Calibri"/>
                <w:sz w:val="16"/>
                <w:szCs w:val="16"/>
              </w:rPr>
              <w:t>Période hors scolaire : Journée « gros ménages » : 8H00 – 15H00 / Travail dans les centres de loisirs (mercredi et /ou été et petites vacances) : horaires définis à l’occasion de chaque période</w:t>
            </w:r>
          </w:p>
          <w:p w:rsidR="006E280D" w:rsidRPr="00362ECD" w:rsidRDefault="006E280D" w:rsidP="006E280D">
            <w:pPr>
              <w:numPr>
                <w:ilvl w:val="0"/>
                <w:numId w:val="4"/>
              </w:numPr>
              <w:jc w:val="both"/>
              <w:rPr>
                <w:rFonts w:ascii="Verdana" w:hAnsi="Verdana" w:cs="Calibri"/>
                <w:sz w:val="16"/>
                <w:szCs w:val="16"/>
              </w:rPr>
            </w:pPr>
            <w:r w:rsidRPr="00362ECD">
              <w:rPr>
                <w:rFonts w:ascii="Verdana" w:hAnsi="Verdana" w:cs="Calibri"/>
                <w:sz w:val="16"/>
                <w:szCs w:val="16"/>
              </w:rPr>
              <w:t>Temps de travail annualisé. Les congés annuels doivent être obligatoirement pris pendant les vacances scolaires. Les horaires sont évolutifs en fonction des besoins et nécessités du service.</w:t>
            </w:r>
          </w:p>
          <w:p w:rsidR="00E94623" w:rsidRPr="00362ECD" w:rsidRDefault="006E280D" w:rsidP="00622F76">
            <w:pPr>
              <w:numPr>
                <w:ilvl w:val="0"/>
                <w:numId w:val="11"/>
              </w:numPr>
              <w:tabs>
                <w:tab w:val="clear" w:pos="720"/>
              </w:tabs>
              <w:ind w:left="437"/>
              <w:jc w:val="both"/>
              <w:rPr>
                <w:rFonts w:ascii="Verdana" w:hAnsi="Verdana" w:cs="Calibri"/>
                <w:sz w:val="16"/>
                <w:szCs w:val="16"/>
              </w:rPr>
            </w:pPr>
            <w:r w:rsidRPr="00362ECD">
              <w:rPr>
                <w:rFonts w:ascii="Verdana" w:hAnsi="Verdana" w:cs="Calibri"/>
                <w:b/>
                <w:bCs/>
                <w:sz w:val="16"/>
                <w:szCs w:val="16"/>
                <w:u w:val="single"/>
              </w:rPr>
              <w:t>Lieux de travail :</w:t>
            </w:r>
            <w:r w:rsidRPr="00362ECD">
              <w:rPr>
                <w:rFonts w:ascii="Verdana" w:hAnsi="Verdana" w:cs="Calibri"/>
                <w:bCs/>
                <w:sz w:val="16"/>
                <w:szCs w:val="16"/>
              </w:rPr>
              <w:t xml:space="preserve"> sur tous les sites scolaires et périscolaires de Lorient</w:t>
            </w:r>
          </w:p>
        </w:tc>
      </w:tr>
    </w:tbl>
    <w:p w:rsidR="0078733A" w:rsidRPr="00362ECD" w:rsidRDefault="0078733A">
      <w:pPr>
        <w:rPr>
          <w:rFonts w:ascii="Verdana" w:hAnsi="Verdana" w:cs="Calibri"/>
        </w:rPr>
      </w:pPr>
    </w:p>
    <w:sectPr w:rsidR="0078733A" w:rsidRPr="00362ECD" w:rsidSect="004D2849">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5B8"/>
    <w:multiLevelType w:val="hybridMultilevel"/>
    <w:tmpl w:val="02FA87C8"/>
    <w:lvl w:ilvl="0" w:tplc="C42209CE">
      <w:start w:val="1"/>
      <w:numFmt w:val="bullet"/>
      <w:lvlText w:val=""/>
      <w:lvlJc w:val="left"/>
      <w:pPr>
        <w:ind w:left="720" w:hanging="360"/>
      </w:pPr>
      <w:rPr>
        <w:rFonts w:ascii="Wingdings" w:hAnsi="Wingdings" w:cs="Times New Roman" w:hint="default"/>
        <w:color w:val="auto"/>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846FF"/>
    <w:multiLevelType w:val="hybridMultilevel"/>
    <w:tmpl w:val="B3566CC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94B31"/>
    <w:multiLevelType w:val="hybridMultilevel"/>
    <w:tmpl w:val="AB821FC6"/>
    <w:lvl w:ilvl="0" w:tplc="2258DC2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D1E7E"/>
    <w:multiLevelType w:val="hybridMultilevel"/>
    <w:tmpl w:val="E990C82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641A3B"/>
    <w:multiLevelType w:val="hybridMultilevel"/>
    <w:tmpl w:val="15B0528C"/>
    <w:lvl w:ilvl="0" w:tplc="D154023E">
      <w:start w:val="1"/>
      <w:numFmt w:val="bullet"/>
      <w:lvlText w:val=""/>
      <w:lvlJc w:val="left"/>
      <w:pPr>
        <w:tabs>
          <w:tab w:val="num" w:pos="417"/>
        </w:tabs>
        <w:ind w:left="284"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BE227F"/>
    <w:multiLevelType w:val="hybridMultilevel"/>
    <w:tmpl w:val="38E6572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378591B"/>
    <w:multiLevelType w:val="hybridMultilevel"/>
    <w:tmpl w:val="E3780B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A77D5E"/>
    <w:multiLevelType w:val="hybridMultilevel"/>
    <w:tmpl w:val="638C506E"/>
    <w:lvl w:ilvl="0" w:tplc="637CE96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FB092B"/>
    <w:multiLevelType w:val="hybridMultilevel"/>
    <w:tmpl w:val="21B20DCC"/>
    <w:lvl w:ilvl="0" w:tplc="E08C1460">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3865DB"/>
    <w:multiLevelType w:val="hybridMultilevel"/>
    <w:tmpl w:val="9EA0C6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BFB4916"/>
    <w:multiLevelType w:val="hybridMultilevel"/>
    <w:tmpl w:val="8C82CC58"/>
    <w:lvl w:ilvl="0" w:tplc="A74224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3"/>
  </w:num>
  <w:num w:numId="4">
    <w:abstractNumId w:val="2"/>
  </w:num>
  <w:num w:numId="5">
    <w:abstractNumId w:val="4"/>
  </w:num>
  <w:num w:numId="6">
    <w:abstractNumId w:val="6"/>
  </w:num>
  <w:num w:numId="7">
    <w:abstractNumId w:val="0"/>
  </w:num>
  <w:num w:numId="8">
    <w:abstractNumId w:val="8"/>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B9"/>
    <w:rsid w:val="0001458E"/>
    <w:rsid w:val="00016F3E"/>
    <w:rsid w:val="000247B8"/>
    <w:rsid w:val="00053477"/>
    <w:rsid w:val="00063FB5"/>
    <w:rsid w:val="0006775B"/>
    <w:rsid w:val="00102660"/>
    <w:rsid w:val="00126EE1"/>
    <w:rsid w:val="001437DA"/>
    <w:rsid w:val="001575A2"/>
    <w:rsid w:val="0018005F"/>
    <w:rsid w:val="00181EA8"/>
    <w:rsid w:val="00196E19"/>
    <w:rsid w:val="001A4B01"/>
    <w:rsid w:val="001A6929"/>
    <w:rsid w:val="00203435"/>
    <w:rsid w:val="002A51E4"/>
    <w:rsid w:val="002F7DCA"/>
    <w:rsid w:val="00362ECD"/>
    <w:rsid w:val="0038216C"/>
    <w:rsid w:val="003A78CB"/>
    <w:rsid w:val="003B118D"/>
    <w:rsid w:val="003D1E54"/>
    <w:rsid w:val="00493668"/>
    <w:rsid w:val="004C2987"/>
    <w:rsid w:val="004D2849"/>
    <w:rsid w:val="004E4D54"/>
    <w:rsid w:val="005C3EF5"/>
    <w:rsid w:val="005D3497"/>
    <w:rsid w:val="00615BF2"/>
    <w:rsid w:val="00622F76"/>
    <w:rsid w:val="0062591D"/>
    <w:rsid w:val="00631348"/>
    <w:rsid w:val="00660124"/>
    <w:rsid w:val="006722F7"/>
    <w:rsid w:val="0067780F"/>
    <w:rsid w:val="006A089B"/>
    <w:rsid w:val="006E280D"/>
    <w:rsid w:val="00767CC7"/>
    <w:rsid w:val="00780C03"/>
    <w:rsid w:val="0078733A"/>
    <w:rsid w:val="007951C0"/>
    <w:rsid w:val="007E7F58"/>
    <w:rsid w:val="007F09F3"/>
    <w:rsid w:val="0080642D"/>
    <w:rsid w:val="00826CA2"/>
    <w:rsid w:val="00843D8A"/>
    <w:rsid w:val="008742B4"/>
    <w:rsid w:val="00916652"/>
    <w:rsid w:val="00923D2C"/>
    <w:rsid w:val="00957DF9"/>
    <w:rsid w:val="009E5219"/>
    <w:rsid w:val="009F4F7A"/>
    <w:rsid w:val="00A00349"/>
    <w:rsid w:val="00A36A6A"/>
    <w:rsid w:val="00A41200"/>
    <w:rsid w:val="00A65256"/>
    <w:rsid w:val="00AA2417"/>
    <w:rsid w:val="00AB6CB0"/>
    <w:rsid w:val="00AE74D6"/>
    <w:rsid w:val="00AF0149"/>
    <w:rsid w:val="00B17644"/>
    <w:rsid w:val="00B37990"/>
    <w:rsid w:val="00B97B75"/>
    <w:rsid w:val="00BD5D43"/>
    <w:rsid w:val="00BE3230"/>
    <w:rsid w:val="00BE59A1"/>
    <w:rsid w:val="00BF5DF3"/>
    <w:rsid w:val="00C16C9D"/>
    <w:rsid w:val="00C33358"/>
    <w:rsid w:val="00C62118"/>
    <w:rsid w:val="00CC21F9"/>
    <w:rsid w:val="00CC4E42"/>
    <w:rsid w:val="00CE41C9"/>
    <w:rsid w:val="00CF5832"/>
    <w:rsid w:val="00D0215F"/>
    <w:rsid w:val="00D21A91"/>
    <w:rsid w:val="00D45E82"/>
    <w:rsid w:val="00D47627"/>
    <w:rsid w:val="00D622E6"/>
    <w:rsid w:val="00D64D2C"/>
    <w:rsid w:val="00E04A51"/>
    <w:rsid w:val="00E109B0"/>
    <w:rsid w:val="00E57DE2"/>
    <w:rsid w:val="00E75A6E"/>
    <w:rsid w:val="00E94623"/>
    <w:rsid w:val="00EB1A8B"/>
    <w:rsid w:val="00EB4ABF"/>
    <w:rsid w:val="00EC0F90"/>
    <w:rsid w:val="00EE1753"/>
    <w:rsid w:val="00EE2B6D"/>
    <w:rsid w:val="00F71CB9"/>
    <w:rsid w:val="00FA6B55"/>
    <w:rsid w:val="00FE1F9D"/>
    <w:rsid w:val="00FE38A3"/>
    <w:rsid w:val="00FF1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BCDB7B"/>
  <w15:chartTrackingRefBased/>
  <w15:docId w15:val="{44A86B59-EB8A-472D-861D-CB38C7B4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b/>
      <w:bCs/>
      <w:sz w:val="20"/>
    </w:rPr>
  </w:style>
  <w:style w:type="paragraph" w:styleId="Titre2">
    <w:name w:val="heading 2"/>
    <w:basedOn w:val="Normal"/>
    <w:next w:val="Normal"/>
    <w:qFormat/>
    <w:pPr>
      <w:keepNext/>
      <w:outlineLvl w:val="1"/>
    </w:pPr>
    <w:rPr>
      <w:rFonts w:ascii="Arial" w:hAnsi="Arial" w:cs="Arial"/>
      <w:b/>
      <w:bCs/>
      <w:sz w:val="20"/>
      <w:u w:val="single"/>
    </w:rPr>
  </w:style>
  <w:style w:type="paragraph" w:styleId="Titre3">
    <w:name w:val="heading 3"/>
    <w:basedOn w:val="Normal"/>
    <w:next w:val="Normal"/>
    <w:qFormat/>
    <w:pPr>
      <w:keepNext/>
      <w:jc w:val="both"/>
      <w:outlineLvl w:val="2"/>
    </w:pPr>
    <w:rPr>
      <w:rFonts w:ascii="Arial" w:hAnsi="Arial" w:cs="Arial"/>
      <w:b/>
      <w:bCs/>
      <w:sz w:val="20"/>
    </w:rPr>
  </w:style>
  <w:style w:type="paragraph" w:styleId="Titre4">
    <w:name w:val="heading 4"/>
    <w:basedOn w:val="Normal"/>
    <w:next w:val="Normal"/>
    <w:qFormat/>
    <w:pPr>
      <w:keepNext/>
      <w:outlineLvl w:val="3"/>
    </w:pPr>
    <w:rPr>
      <w:rFonts w:ascii="Arial" w:hAnsi="Arial" w:cs="Arial"/>
      <w:b/>
      <w:caps/>
      <w:sz w:val="28"/>
    </w:rPr>
  </w:style>
  <w:style w:type="paragraph" w:styleId="Titre5">
    <w:name w:val="heading 5"/>
    <w:basedOn w:val="Normal"/>
    <w:next w:val="Normal"/>
    <w:qFormat/>
    <w:pPr>
      <w:keepNext/>
      <w:jc w:val="center"/>
      <w:outlineLvl w:val="4"/>
    </w:pPr>
    <w:rPr>
      <w:rFonts w:ascii="Arial" w:hAnsi="Arial" w:cs="Arial"/>
      <w:i/>
      <w:iCs/>
      <w:sz w:val="20"/>
    </w:rPr>
  </w:style>
  <w:style w:type="paragraph" w:styleId="Titre6">
    <w:name w:val="heading 6"/>
    <w:basedOn w:val="Normal"/>
    <w:next w:val="Normal"/>
    <w:qFormat/>
    <w:pPr>
      <w:keepNext/>
      <w:outlineLvl w:val="5"/>
    </w:pPr>
    <w:rPr>
      <w:rFonts w:ascii="Verdana" w:hAnsi="Verdana"/>
      <w:b/>
      <w:bCs/>
      <w:color w:val="000000"/>
      <w:sz w:val="18"/>
      <w:szCs w:val="18"/>
    </w:rPr>
  </w:style>
  <w:style w:type="paragraph" w:styleId="Titre7">
    <w:name w:val="heading 7"/>
    <w:basedOn w:val="Normal"/>
    <w:next w:val="Normal"/>
    <w:qFormat/>
    <w:pPr>
      <w:keepNext/>
      <w:jc w:val="both"/>
      <w:outlineLvl w:val="6"/>
    </w:pPr>
    <w:rPr>
      <w:rFonts w:ascii="Arial" w:hAnsi="Arial" w:cs="Arial"/>
      <w:b/>
      <w:bCs/>
      <w:color w:val="99CC00"/>
      <w:sz w:val="20"/>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semiHidden/>
    <w:pPr>
      <w:jc w:val="both"/>
    </w:pPr>
    <w:rPr>
      <w:rFonts w:ascii="Arial" w:hAnsi="Arial" w:cs="Arial"/>
      <w:b/>
      <w:bCs/>
      <w:sz w:val="20"/>
    </w:rPr>
  </w:style>
  <w:style w:type="paragraph" w:styleId="Corpsdetexte2">
    <w:name w:val="Body Text 2"/>
    <w:basedOn w:val="Normal"/>
    <w:semiHidden/>
    <w:pPr>
      <w:jc w:val="both"/>
    </w:pPr>
    <w:rPr>
      <w:rFonts w:ascii="Arial" w:hAnsi="Arial" w:cs="Arial"/>
      <w:sz w:val="20"/>
    </w:rPr>
  </w:style>
  <w:style w:type="paragraph" w:styleId="Corpsdetexte3">
    <w:name w:val="Body Text 3"/>
    <w:basedOn w:val="Normal"/>
    <w:semiHidden/>
    <w:pPr>
      <w:jc w:val="both"/>
    </w:pPr>
    <w:rPr>
      <w:rFonts w:ascii="Arial" w:hAnsi="Arial" w:cs="Arial"/>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ASSISTANT CARRIERES-PAIES</vt:lpstr>
    </vt:vector>
  </TitlesOfParts>
  <Company>Ville de Lorient</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CARRIERES-PAIES</dc:title>
  <dc:subject/>
  <dc:creator>smeilleray</dc:creator>
  <cp:keywords/>
  <cp:lastModifiedBy>MEILLERAY Steven</cp:lastModifiedBy>
  <cp:revision>2</cp:revision>
  <cp:lastPrinted>2019-05-10T07:17:00Z</cp:lastPrinted>
  <dcterms:created xsi:type="dcterms:W3CDTF">2023-07-17T06:52:00Z</dcterms:created>
  <dcterms:modified xsi:type="dcterms:W3CDTF">2023-07-17T06:52:00Z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000800b8010000000000010262610207c74006b004c800</vt:lpwstr>
  </property>
</Properties>
</file>