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70" w:rsidRPr="009375D2" w:rsidRDefault="009D38C5" w:rsidP="00F47CB1">
      <w:pPr>
        <w:jc w:val="center"/>
        <w:rPr>
          <w:rFonts w:ascii="Verdana" w:hAnsi="Verdana" w:cs="Arial"/>
          <w:b/>
          <w:caps/>
          <w:sz w:val="28"/>
          <w:szCs w:val="28"/>
        </w:rPr>
      </w:pPr>
      <w:r w:rsidRPr="007D5637">
        <w:rPr>
          <w:rFonts w:ascii="Verdana" w:hAnsi="Verdana" w:cs="Arial"/>
          <w:b/>
          <w:cap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13970</wp:posOffset>
            </wp:positionV>
            <wp:extent cx="547735" cy="551116"/>
            <wp:effectExtent l="0" t="0" r="508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35" cy="55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870" w:rsidRPr="009375D2">
        <w:rPr>
          <w:rFonts w:ascii="Verdana" w:hAnsi="Verdana" w:cs="Arial"/>
          <w:b/>
          <w:caps/>
          <w:sz w:val="28"/>
          <w:szCs w:val="28"/>
        </w:rPr>
        <w:t xml:space="preserve">agent </w:t>
      </w:r>
      <w:r w:rsidR="007D5637" w:rsidRPr="009375D2">
        <w:rPr>
          <w:rFonts w:ascii="Verdana" w:hAnsi="Verdana" w:cs="Arial"/>
          <w:b/>
          <w:caps/>
          <w:sz w:val="28"/>
          <w:szCs w:val="28"/>
        </w:rPr>
        <w:t xml:space="preserve">/AGENTE </w:t>
      </w:r>
      <w:r w:rsidR="00BE3C0C" w:rsidRPr="009375D2">
        <w:rPr>
          <w:rFonts w:ascii="Verdana" w:hAnsi="Verdana" w:cs="Arial"/>
          <w:b/>
          <w:caps/>
          <w:sz w:val="28"/>
          <w:szCs w:val="28"/>
        </w:rPr>
        <w:t>DES</w:t>
      </w:r>
      <w:r w:rsidR="00E84870" w:rsidRPr="009375D2">
        <w:rPr>
          <w:rFonts w:ascii="Verdana" w:hAnsi="Verdana" w:cs="Arial"/>
          <w:b/>
          <w:caps/>
          <w:sz w:val="28"/>
          <w:szCs w:val="28"/>
        </w:rPr>
        <w:t xml:space="preserve"> cimetiÈre</w:t>
      </w:r>
      <w:r w:rsidR="00BE3C0C" w:rsidRPr="009375D2">
        <w:rPr>
          <w:rFonts w:ascii="Verdana" w:hAnsi="Verdana" w:cs="Arial"/>
          <w:b/>
          <w:caps/>
          <w:sz w:val="28"/>
          <w:szCs w:val="28"/>
        </w:rPr>
        <w:t>S</w:t>
      </w:r>
    </w:p>
    <w:p w:rsidR="00E84870" w:rsidRDefault="00E84870">
      <w:pPr>
        <w:jc w:val="center"/>
        <w:rPr>
          <w:rFonts w:ascii="Verdana" w:hAnsi="Verdana" w:cs="Arial"/>
          <w:sz w:val="16"/>
          <w:szCs w:val="16"/>
        </w:rPr>
      </w:pPr>
    </w:p>
    <w:p w:rsidR="00F47CB1" w:rsidRDefault="00F47CB1">
      <w:pPr>
        <w:jc w:val="center"/>
        <w:rPr>
          <w:rFonts w:ascii="Verdana" w:hAnsi="Verdana" w:cs="Arial"/>
          <w:sz w:val="16"/>
          <w:szCs w:val="16"/>
        </w:rPr>
      </w:pPr>
    </w:p>
    <w:p w:rsidR="007D5637" w:rsidRPr="009D38C5" w:rsidRDefault="007D5637">
      <w:pPr>
        <w:jc w:val="center"/>
        <w:rPr>
          <w:rFonts w:ascii="Verdana" w:hAnsi="Verdana" w:cs="Arial"/>
          <w:sz w:val="16"/>
          <w:szCs w:val="16"/>
        </w:rPr>
      </w:pPr>
    </w:p>
    <w:p w:rsidR="007E5144" w:rsidRPr="009D38C5" w:rsidRDefault="007E5144">
      <w:pPr>
        <w:jc w:val="center"/>
        <w:rPr>
          <w:rFonts w:ascii="Verdana" w:hAnsi="Verdana" w:cs="Arial"/>
          <w:b/>
          <w:sz w:val="16"/>
          <w:szCs w:val="16"/>
        </w:rPr>
      </w:pPr>
      <w:r w:rsidRPr="009D38C5">
        <w:rPr>
          <w:rFonts w:ascii="Verdana" w:hAnsi="Verdana" w:cs="Arial"/>
          <w:b/>
          <w:sz w:val="16"/>
          <w:szCs w:val="16"/>
        </w:rPr>
        <w:t xml:space="preserve">Pôle proximité et cohésion sociale </w:t>
      </w:r>
      <w:r w:rsidR="009375D2">
        <w:rPr>
          <w:rFonts w:ascii="Verdana" w:hAnsi="Verdana" w:cs="Arial"/>
          <w:b/>
          <w:sz w:val="16"/>
          <w:szCs w:val="16"/>
        </w:rPr>
        <w:t>–</w:t>
      </w:r>
      <w:r w:rsidRPr="009D38C5">
        <w:rPr>
          <w:rFonts w:ascii="Verdana" w:hAnsi="Verdana" w:cs="Arial"/>
          <w:b/>
          <w:sz w:val="16"/>
          <w:szCs w:val="16"/>
        </w:rPr>
        <w:t xml:space="preserve"> PPCS</w:t>
      </w:r>
      <w:r w:rsidR="009375D2">
        <w:rPr>
          <w:rFonts w:ascii="Verdana" w:hAnsi="Verdana" w:cs="Arial"/>
          <w:b/>
          <w:sz w:val="16"/>
          <w:szCs w:val="16"/>
        </w:rPr>
        <w:t xml:space="preserve"> </w:t>
      </w:r>
      <w:r w:rsidRPr="009D38C5">
        <w:rPr>
          <w:rFonts w:ascii="Verdana" w:hAnsi="Verdana" w:cs="Arial"/>
          <w:b/>
          <w:sz w:val="16"/>
          <w:szCs w:val="16"/>
        </w:rPr>
        <w:t>/</w:t>
      </w:r>
      <w:r w:rsidR="009375D2">
        <w:rPr>
          <w:rFonts w:ascii="Verdana" w:hAnsi="Verdana" w:cs="Arial"/>
          <w:b/>
          <w:sz w:val="16"/>
          <w:szCs w:val="16"/>
        </w:rPr>
        <w:t xml:space="preserve"> </w:t>
      </w:r>
      <w:r w:rsidRPr="009D38C5">
        <w:rPr>
          <w:rFonts w:ascii="Verdana" w:hAnsi="Verdana" w:cs="Arial"/>
          <w:b/>
          <w:sz w:val="16"/>
          <w:szCs w:val="16"/>
        </w:rPr>
        <w:t xml:space="preserve">Direction de la citoyenneté et de la relation usagers </w:t>
      </w:r>
      <w:r w:rsidR="009375D2">
        <w:rPr>
          <w:rFonts w:ascii="Verdana" w:hAnsi="Verdana" w:cs="Arial"/>
          <w:b/>
          <w:sz w:val="16"/>
          <w:szCs w:val="16"/>
        </w:rPr>
        <w:t>–</w:t>
      </w:r>
      <w:r w:rsidRPr="009D38C5">
        <w:rPr>
          <w:rFonts w:ascii="Verdana" w:hAnsi="Verdana" w:cs="Arial"/>
          <w:b/>
          <w:sz w:val="16"/>
          <w:szCs w:val="16"/>
        </w:rPr>
        <w:t xml:space="preserve"> DCRU</w:t>
      </w:r>
      <w:r w:rsidR="009375D2">
        <w:rPr>
          <w:rFonts w:ascii="Verdana" w:hAnsi="Verdana" w:cs="Arial"/>
          <w:b/>
          <w:sz w:val="16"/>
          <w:szCs w:val="16"/>
        </w:rPr>
        <w:t xml:space="preserve"> </w:t>
      </w:r>
      <w:r w:rsidRPr="009D38C5">
        <w:rPr>
          <w:rFonts w:ascii="Verdana" w:hAnsi="Verdana" w:cs="Arial"/>
          <w:b/>
          <w:sz w:val="16"/>
          <w:szCs w:val="16"/>
        </w:rPr>
        <w:t>/</w:t>
      </w:r>
    </w:p>
    <w:p w:rsidR="007E5144" w:rsidRPr="009D38C5" w:rsidRDefault="007E5144">
      <w:pPr>
        <w:jc w:val="center"/>
        <w:rPr>
          <w:rFonts w:ascii="Verdana" w:hAnsi="Verdana" w:cs="Arial"/>
          <w:b/>
          <w:sz w:val="16"/>
          <w:szCs w:val="16"/>
        </w:rPr>
      </w:pPr>
      <w:r w:rsidRPr="009D38C5">
        <w:rPr>
          <w:rFonts w:ascii="Verdana" w:hAnsi="Verdana" w:cs="Arial"/>
          <w:b/>
          <w:sz w:val="16"/>
          <w:szCs w:val="16"/>
        </w:rPr>
        <w:t>Services funéraires</w:t>
      </w:r>
      <w:r w:rsidR="009375D2">
        <w:rPr>
          <w:rFonts w:ascii="Verdana" w:hAnsi="Verdana" w:cs="Arial"/>
          <w:b/>
          <w:sz w:val="16"/>
          <w:szCs w:val="16"/>
        </w:rPr>
        <w:t xml:space="preserve"> </w:t>
      </w:r>
      <w:r w:rsidRPr="009D38C5">
        <w:rPr>
          <w:rFonts w:ascii="Verdana" w:hAnsi="Verdana" w:cs="Arial"/>
          <w:b/>
          <w:sz w:val="16"/>
          <w:szCs w:val="16"/>
        </w:rPr>
        <w:t>/</w:t>
      </w:r>
      <w:r w:rsidR="009375D2">
        <w:rPr>
          <w:rFonts w:ascii="Verdana" w:hAnsi="Verdana" w:cs="Arial"/>
          <w:b/>
          <w:sz w:val="16"/>
          <w:szCs w:val="16"/>
        </w:rPr>
        <w:t xml:space="preserve"> </w:t>
      </w:r>
      <w:r w:rsidRPr="009D38C5">
        <w:rPr>
          <w:rFonts w:ascii="Verdana" w:hAnsi="Verdana" w:cs="Arial"/>
          <w:b/>
          <w:sz w:val="16"/>
          <w:szCs w:val="16"/>
        </w:rPr>
        <w:t>Cimetières</w:t>
      </w:r>
    </w:p>
    <w:p w:rsidR="00D74DAE" w:rsidRPr="009D38C5" w:rsidRDefault="00FC37EA">
      <w:pPr>
        <w:jc w:val="center"/>
        <w:rPr>
          <w:rFonts w:ascii="Verdana" w:hAnsi="Verdana" w:cs="Arial"/>
          <w:i/>
          <w:sz w:val="16"/>
          <w:szCs w:val="16"/>
        </w:rPr>
      </w:pPr>
      <w:r w:rsidRPr="00A62733">
        <w:rPr>
          <w:rFonts w:ascii="Verdana" w:hAnsi="Verdana" w:cs="Arial"/>
          <w:bCs/>
          <w:i/>
          <w:sz w:val="16"/>
          <w:szCs w:val="16"/>
          <w:u w:val="single"/>
        </w:rPr>
        <w:t>Affectation principale</w:t>
      </w:r>
      <w:r w:rsidRPr="00A62733">
        <w:rPr>
          <w:rFonts w:ascii="Verdana" w:hAnsi="Verdana" w:cs="Arial"/>
          <w:bCs/>
          <w:i/>
          <w:sz w:val="16"/>
          <w:szCs w:val="16"/>
        </w:rPr>
        <w:t xml:space="preserve"> : </w:t>
      </w:r>
      <w:r w:rsidR="00DF3D5F" w:rsidRPr="00A62733">
        <w:rPr>
          <w:rFonts w:ascii="Verdana" w:hAnsi="Verdana" w:cs="Arial"/>
          <w:bCs/>
          <w:i/>
          <w:sz w:val="16"/>
          <w:szCs w:val="16"/>
        </w:rPr>
        <w:t>Cimetière</w:t>
      </w:r>
      <w:r w:rsidRPr="00A62733">
        <w:rPr>
          <w:rFonts w:ascii="Verdana" w:hAnsi="Verdana" w:cs="Arial"/>
          <w:bCs/>
          <w:i/>
          <w:sz w:val="16"/>
          <w:szCs w:val="16"/>
        </w:rPr>
        <w:t xml:space="preserve"> </w:t>
      </w:r>
      <w:r w:rsidR="009375D2" w:rsidRPr="00A62733">
        <w:rPr>
          <w:rFonts w:ascii="Verdana" w:hAnsi="Verdana" w:cs="Arial"/>
          <w:bCs/>
          <w:i/>
          <w:sz w:val="16"/>
          <w:szCs w:val="16"/>
        </w:rPr>
        <w:t>non défini</w:t>
      </w:r>
    </w:p>
    <w:p w:rsidR="00E84870" w:rsidRPr="00F47CB1" w:rsidRDefault="00E84870">
      <w:pPr>
        <w:rPr>
          <w:rFonts w:ascii="Verdana" w:hAnsi="Verdana" w:cs="Arial"/>
          <w:sz w:val="8"/>
          <w:szCs w:val="8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0"/>
        <w:gridCol w:w="2386"/>
        <w:gridCol w:w="2594"/>
        <w:gridCol w:w="3384"/>
      </w:tblGrid>
      <w:tr w:rsidR="00244DDD" w:rsidRPr="009D38C5" w:rsidTr="00F47CB1">
        <w:trPr>
          <w:trHeight w:val="439"/>
          <w:jc w:val="center"/>
        </w:trPr>
        <w:tc>
          <w:tcPr>
            <w:tcW w:w="5216" w:type="dxa"/>
            <w:gridSpan w:val="2"/>
            <w:tcBorders>
              <w:right w:val="dashed" w:sz="8" w:space="0" w:color="auto"/>
            </w:tcBorders>
          </w:tcPr>
          <w:p w:rsidR="00244DDD" w:rsidRPr="009D38C5" w:rsidRDefault="00244DDD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244DDD" w:rsidRPr="009D38C5" w:rsidRDefault="00244DDD" w:rsidP="00244DDD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Catégorie :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C</w:t>
            </w:r>
          </w:p>
          <w:p w:rsidR="00244DDD" w:rsidRPr="009D38C5" w:rsidRDefault="00244DDD" w:rsidP="00244DDD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Filière :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Technique</w:t>
            </w:r>
          </w:p>
          <w:p w:rsidR="00244DDD" w:rsidRPr="009D38C5" w:rsidRDefault="00244DDD" w:rsidP="00244DDD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Cadre d’emplois :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Adjoints techniques territoriaux</w:t>
            </w: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:rsidR="00244DDD" w:rsidRPr="009D38C5" w:rsidRDefault="00244DDD" w:rsidP="00244DDD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244DDD" w:rsidRPr="009D38C5" w:rsidRDefault="00244DDD" w:rsidP="00244DDD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244DDD" w:rsidRPr="009D38C5" w:rsidRDefault="00244DDD" w:rsidP="00E75E9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E75E97" w:rsidRPr="009D38C5">
              <w:rPr>
                <w:rFonts w:ascii="Verdana" w:hAnsi="Verdana" w:cs="Calibri"/>
                <w:bCs/>
                <w:sz w:val="16"/>
                <w:szCs w:val="16"/>
              </w:rPr>
              <w:t>3</w:t>
            </w:r>
          </w:p>
        </w:tc>
        <w:tc>
          <w:tcPr>
            <w:tcW w:w="3384" w:type="dxa"/>
            <w:tcBorders>
              <w:left w:val="single" w:sz="4" w:space="0" w:color="auto"/>
            </w:tcBorders>
          </w:tcPr>
          <w:p w:rsidR="00244DDD" w:rsidRPr="009D38C5" w:rsidRDefault="00244DDD" w:rsidP="00244D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244DDD" w:rsidRPr="009D38C5" w:rsidRDefault="00244DDD" w:rsidP="00244D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:rsidR="00244DDD" w:rsidRDefault="00244DDD" w:rsidP="00244D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Temps complet</w:t>
            </w:r>
          </w:p>
          <w:p w:rsidR="007D5637" w:rsidRPr="009D38C5" w:rsidRDefault="007D5637" w:rsidP="00244D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Régime de 3</w:t>
            </w:r>
            <w:r w:rsidR="00E91C45">
              <w:rPr>
                <w:rFonts w:ascii="Verdana" w:hAnsi="Verdana" w:cs="Calibri"/>
                <w:sz w:val="16"/>
                <w:szCs w:val="16"/>
              </w:rPr>
              <w:t>6</w:t>
            </w:r>
            <w:r>
              <w:rPr>
                <w:rFonts w:ascii="Verdana" w:hAnsi="Verdana" w:cs="Calibri"/>
                <w:sz w:val="16"/>
                <w:szCs w:val="16"/>
              </w:rPr>
              <w:t>h</w:t>
            </w:r>
            <w:r w:rsidR="00E91C45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</w:tr>
      <w:tr w:rsidR="00E84870" w:rsidRPr="009D38C5" w:rsidTr="00F47CB1">
        <w:trPr>
          <w:trHeight w:val="701"/>
          <w:jc w:val="center"/>
        </w:trPr>
        <w:tc>
          <w:tcPr>
            <w:tcW w:w="2830" w:type="dxa"/>
          </w:tcPr>
          <w:p w:rsidR="00E84870" w:rsidRPr="009D38C5" w:rsidRDefault="00E84870" w:rsidP="00565904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E84870" w:rsidRPr="009D38C5" w:rsidRDefault="00E84870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Référent hiérarchique</w:t>
            </w:r>
          </w:p>
          <w:p w:rsidR="00E84870" w:rsidRPr="009D38C5" w:rsidRDefault="00E84870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364" w:type="dxa"/>
            <w:gridSpan w:val="3"/>
          </w:tcPr>
          <w:p w:rsidR="00E84870" w:rsidRPr="009D38C5" w:rsidRDefault="00E84870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E84870" w:rsidRPr="009D38C5" w:rsidRDefault="00F26B33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A62733">
              <w:rPr>
                <w:rFonts w:ascii="Verdana" w:hAnsi="Verdana" w:cs="Calibri"/>
                <w:sz w:val="16"/>
                <w:szCs w:val="16"/>
              </w:rPr>
              <w:t>Chef d’équipe-gardien de cimetière</w:t>
            </w:r>
          </w:p>
          <w:p w:rsidR="00E84870" w:rsidRPr="009D38C5" w:rsidRDefault="00E84870" w:rsidP="00BE3C0C">
            <w:pPr>
              <w:jc w:val="both"/>
              <w:rPr>
                <w:rFonts w:ascii="Verdana" w:hAnsi="Verdana" w:cs="Calibri"/>
                <w:color w:val="FF0000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Au sein </w:t>
            </w:r>
            <w:r w:rsidR="00F55537" w:rsidRPr="009D38C5">
              <w:rPr>
                <w:rFonts w:ascii="Verdana" w:hAnsi="Verdana" w:cs="Calibri"/>
                <w:sz w:val="16"/>
                <w:szCs w:val="16"/>
              </w:rPr>
              <w:t>d’un service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funéraire composé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de 3</w:t>
            </w:r>
            <w:r w:rsidR="00E91C45">
              <w:rPr>
                <w:rFonts w:ascii="Verdana" w:hAnsi="Verdana" w:cs="Calibri"/>
                <w:sz w:val="16"/>
                <w:szCs w:val="16"/>
              </w:rPr>
              <w:t>2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personnes, vous faites partie d’une équipe de 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>1</w:t>
            </w:r>
            <w:r w:rsidR="00F26B33">
              <w:rPr>
                <w:rFonts w:ascii="Verdana" w:hAnsi="Verdana" w:cs="Calibri"/>
                <w:sz w:val="16"/>
                <w:szCs w:val="16"/>
              </w:rPr>
              <w:t>1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agents, dont 1 conservateur et son adjoint, </w:t>
            </w:r>
            <w:r w:rsidR="00F26B33">
              <w:rPr>
                <w:rFonts w:ascii="Verdana" w:hAnsi="Verdana" w:cs="Calibri"/>
                <w:sz w:val="16"/>
                <w:szCs w:val="16"/>
              </w:rPr>
              <w:t>3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F26B33">
              <w:rPr>
                <w:rFonts w:ascii="Verdana" w:hAnsi="Verdana" w:cs="Calibri"/>
                <w:sz w:val="16"/>
                <w:szCs w:val="16"/>
              </w:rPr>
              <w:t>chefs d’équipe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 et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F26B33">
              <w:rPr>
                <w:rFonts w:ascii="Verdana" w:hAnsi="Verdana" w:cs="Calibri"/>
                <w:sz w:val="16"/>
                <w:szCs w:val="16"/>
              </w:rPr>
              <w:t>6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 agents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des cimetières.</w:t>
            </w:r>
          </w:p>
        </w:tc>
      </w:tr>
      <w:tr w:rsidR="00E84870" w:rsidRPr="009D38C5" w:rsidTr="00F47CB1">
        <w:trPr>
          <w:trHeight w:val="985"/>
          <w:jc w:val="center"/>
        </w:trPr>
        <w:tc>
          <w:tcPr>
            <w:tcW w:w="2830" w:type="dxa"/>
          </w:tcPr>
          <w:p w:rsidR="00E84870" w:rsidRPr="009D38C5" w:rsidRDefault="00E84870" w:rsidP="00565904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E84870" w:rsidRPr="009D38C5" w:rsidRDefault="00E84870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E84870" w:rsidRPr="009D38C5" w:rsidRDefault="00E8487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E84870" w:rsidRPr="009D38C5" w:rsidRDefault="00E84870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364" w:type="dxa"/>
            <w:gridSpan w:val="3"/>
          </w:tcPr>
          <w:p w:rsidR="00E84870" w:rsidRPr="009D38C5" w:rsidRDefault="00E84870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bookmarkStart w:id="0" w:name="_GoBack"/>
            <w:bookmarkEnd w:id="0"/>
          </w:p>
          <w:p w:rsidR="00E84870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Relations </w:t>
            </w:r>
            <w:r w:rsidR="00E84870" w:rsidRPr="009D38C5">
              <w:rPr>
                <w:rFonts w:ascii="Verdana" w:hAnsi="Verdana" w:cs="Calibri"/>
                <w:sz w:val="16"/>
                <w:szCs w:val="16"/>
              </w:rPr>
              <w:t>permanent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e</w:t>
            </w:r>
            <w:r w:rsidR="00E84870" w:rsidRPr="009D38C5">
              <w:rPr>
                <w:rFonts w:ascii="Verdana" w:hAnsi="Verdana" w:cs="Calibri"/>
                <w:sz w:val="16"/>
                <w:szCs w:val="16"/>
              </w:rPr>
              <w:t xml:space="preserve">s avec les </w:t>
            </w:r>
            <w:r w:rsidR="00F26B33">
              <w:rPr>
                <w:rFonts w:ascii="Verdana" w:hAnsi="Verdana" w:cs="Calibri"/>
                <w:sz w:val="16"/>
                <w:szCs w:val="16"/>
              </w:rPr>
              <w:t>chefs d’équipe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, les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conservateurs et les agents du service </w:t>
            </w:r>
          </w:p>
          <w:p w:rsidR="00E84870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Collaboration ponctuelle avec les services de la ville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 (services techniques, service nature en ville)</w:t>
            </w:r>
          </w:p>
          <w:p w:rsidR="00E84870" w:rsidRPr="009D38C5" w:rsidRDefault="00E84870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Relations régulières avec les différents prestataires de service (opérateurs funéraires et marbriers notamment)</w:t>
            </w:r>
            <w:r w:rsidR="00F47CB1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Relations avec les usagers</w:t>
            </w:r>
          </w:p>
        </w:tc>
      </w:tr>
      <w:tr w:rsidR="00E84870" w:rsidRPr="009D38C5" w:rsidTr="00F47CB1">
        <w:trPr>
          <w:trHeight w:val="367"/>
          <w:jc w:val="center"/>
        </w:trPr>
        <w:tc>
          <w:tcPr>
            <w:tcW w:w="2830" w:type="dxa"/>
          </w:tcPr>
          <w:p w:rsidR="00E84870" w:rsidRPr="009D38C5" w:rsidRDefault="00E84870" w:rsidP="00565904">
            <w:pPr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364" w:type="dxa"/>
            <w:gridSpan w:val="3"/>
          </w:tcPr>
          <w:p w:rsidR="00F47CB1" w:rsidRDefault="00963979" w:rsidP="00F47CB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47CB1">
              <w:rPr>
                <w:rFonts w:ascii="Verdana" w:hAnsi="Verdana"/>
                <w:b/>
                <w:sz w:val="16"/>
                <w:szCs w:val="16"/>
              </w:rPr>
              <w:t xml:space="preserve">Le secteur des cimetières veille au respect de la règlementation funéraire et contribue à la qualité des espaces de repos des défunts et de recueillements. </w:t>
            </w:r>
          </w:p>
          <w:p w:rsidR="00E84870" w:rsidRPr="00F47CB1" w:rsidRDefault="00963979" w:rsidP="00F47CB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47CB1">
              <w:rPr>
                <w:rFonts w:ascii="Verdana" w:hAnsi="Verdana"/>
                <w:b/>
                <w:sz w:val="16"/>
                <w:szCs w:val="16"/>
              </w:rPr>
              <w:t>Dans ce cadre, vous réalisez les opérations funéraires pour la ville et pour la régie municipale des pompes funèbres et vous procédez à l'entretien des sites, notamment l’entretien paysager</w:t>
            </w:r>
            <w:r w:rsidR="00A76876" w:rsidRPr="00F47CB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E84870" w:rsidRPr="009D38C5" w:rsidTr="00F47CB1">
        <w:trPr>
          <w:trHeight w:val="2378"/>
          <w:jc w:val="center"/>
        </w:trPr>
        <w:tc>
          <w:tcPr>
            <w:tcW w:w="2830" w:type="dxa"/>
          </w:tcPr>
          <w:p w:rsidR="00E84870" w:rsidRPr="009D38C5" w:rsidRDefault="00E84870" w:rsidP="00565904">
            <w:pPr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364" w:type="dxa"/>
            <w:gridSpan w:val="3"/>
          </w:tcPr>
          <w:p w:rsidR="00BE3C0C" w:rsidRPr="009D38C5" w:rsidRDefault="00BE3C0C" w:rsidP="00BE3C0C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sz w:val="16"/>
                <w:szCs w:val="16"/>
              </w:rPr>
              <w:t>Réalisation d'opérations de fossoyage, d'inhumations, d'exhumations</w:t>
            </w:r>
          </w:p>
          <w:p w:rsidR="00BE3C0C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Effectuer le creusement et comblement des fosses (volume terre 2 à 5 m</w:t>
            </w:r>
            <w:r w:rsidR="00174DE4" w:rsidRPr="009D38C5">
              <w:rPr>
                <w:rFonts w:ascii="Verdana" w:hAnsi="Verdana" w:cs="Calibri"/>
                <w:sz w:val="16"/>
                <w:szCs w:val="16"/>
                <w:vertAlign w:val="superscript"/>
              </w:rPr>
              <w:t>3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de terre/cailloux)</w:t>
            </w:r>
          </w:p>
          <w:p w:rsidR="00BE3C0C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Ouvrir/fermer 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 xml:space="preserve">les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caveaux et cases en columbarium, jardins cinéraires.</w:t>
            </w:r>
          </w:p>
          <w:p w:rsidR="00E91C4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Procéder aux exhumations, 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>réductions, réunions de corps</w:t>
            </w:r>
          </w:p>
          <w:p w:rsidR="00BE3C0C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Procéder/participer selon nécessité à l'inhumation</w:t>
            </w:r>
          </w:p>
          <w:p w:rsidR="00BE3C0C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Procéder aux reprises administratives selon le programme établi par le conservateur</w:t>
            </w:r>
          </w:p>
          <w:p w:rsidR="00565904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Démonter, mettre en sécurité selon les cas les monuments funéraires présentant un da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>nger ou destinés à être démolis</w:t>
            </w:r>
          </w:p>
          <w:p w:rsidR="00BE3C0C" w:rsidRPr="009D38C5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Vérifier la propreté des caveaux avant leur ouverture. </w:t>
            </w:r>
          </w:p>
          <w:p w:rsidR="00BE3C0C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Assurer la conduite de </w:t>
            </w:r>
            <w:r w:rsidR="00E91C45">
              <w:rPr>
                <w:rFonts w:ascii="Verdana" w:hAnsi="Verdana" w:cs="Calibri"/>
                <w:sz w:val="16"/>
                <w:szCs w:val="16"/>
              </w:rPr>
              <w:t>différents engins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(Dumper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, tondeuse autoportée, pelle </w:t>
            </w:r>
            <w:proofErr w:type="spellStart"/>
            <w:r w:rsidR="00E91C45">
              <w:rPr>
                <w:rFonts w:ascii="Verdana" w:hAnsi="Verdana" w:cs="Calibri"/>
                <w:sz w:val="16"/>
                <w:szCs w:val="16"/>
              </w:rPr>
              <w:t>boki</w:t>
            </w:r>
            <w:proofErr w:type="spellEnd"/>
            <w:r w:rsidR="00E91C45">
              <w:rPr>
                <w:rFonts w:ascii="Verdana" w:hAnsi="Verdana" w:cs="Calibri"/>
                <w:sz w:val="16"/>
                <w:szCs w:val="16"/>
              </w:rPr>
              <w:t>, camion benne)</w:t>
            </w:r>
          </w:p>
          <w:p w:rsidR="00E91C45" w:rsidRPr="009D38C5" w:rsidRDefault="00E91C45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Appliquer les règles de sécurité et de prévention</w:t>
            </w:r>
          </w:p>
          <w:p w:rsidR="00BE3C0C" w:rsidRPr="00F47CB1" w:rsidRDefault="00BE3C0C" w:rsidP="00BE3C0C">
            <w:pPr>
              <w:jc w:val="both"/>
              <w:rPr>
                <w:rFonts w:ascii="Verdana" w:hAnsi="Verdana" w:cs="Calibri"/>
                <w:sz w:val="8"/>
                <w:szCs w:val="8"/>
              </w:rPr>
            </w:pPr>
          </w:p>
          <w:p w:rsidR="00BE3C0C" w:rsidRPr="009D38C5" w:rsidRDefault="00BE3C0C" w:rsidP="00BE3C0C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sz w:val="16"/>
                <w:szCs w:val="16"/>
              </w:rPr>
              <w:t xml:space="preserve">Entretien </w:t>
            </w:r>
            <w:r w:rsidR="00C63997">
              <w:rPr>
                <w:rFonts w:ascii="Verdana" w:hAnsi="Verdana" w:cs="Calibri"/>
                <w:b/>
                <w:sz w:val="16"/>
                <w:szCs w:val="16"/>
              </w:rPr>
              <w:t xml:space="preserve">des espaces verts </w:t>
            </w:r>
            <w:r w:rsidRPr="009D38C5">
              <w:rPr>
                <w:rFonts w:ascii="Verdana" w:hAnsi="Verdana" w:cs="Calibri"/>
                <w:b/>
                <w:sz w:val="16"/>
                <w:szCs w:val="16"/>
              </w:rPr>
              <w:t xml:space="preserve">et </w:t>
            </w:r>
            <w:r w:rsidR="00E91C45" w:rsidRPr="009D38C5">
              <w:rPr>
                <w:rFonts w:ascii="Verdana" w:hAnsi="Verdana" w:cs="Calibri"/>
                <w:b/>
                <w:sz w:val="16"/>
                <w:szCs w:val="16"/>
              </w:rPr>
              <w:t>petits travaux</w:t>
            </w:r>
            <w:r w:rsidRPr="009D38C5">
              <w:rPr>
                <w:rFonts w:ascii="Verdana" w:hAnsi="Verdana" w:cs="Calibri"/>
                <w:b/>
                <w:sz w:val="16"/>
                <w:szCs w:val="16"/>
              </w:rPr>
              <w:t xml:space="preserve"> de cimetière</w:t>
            </w:r>
          </w:p>
          <w:p w:rsidR="00BE3C0C" w:rsidRPr="009D38C5" w:rsidRDefault="00C63997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Assurer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</w:rPr>
              <w:t>l’entretien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 général des lieux par une maintenance curative/préventive dans le respect de la politique dite « 0 phyto »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 : 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entretien 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des 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>espaces verts, désherbage</w:t>
            </w:r>
            <w:r w:rsidR="00E91C45">
              <w:rPr>
                <w:rFonts w:ascii="Verdana" w:hAnsi="Verdana" w:cs="Calibri"/>
                <w:sz w:val="16"/>
                <w:szCs w:val="16"/>
              </w:rPr>
              <w:t>, tonte, taille…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 avec le souci de conserver l'aspect propre et respectueux des sites.</w:t>
            </w:r>
          </w:p>
          <w:p w:rsidR="00BE3C0C" w:rsidRDefault="00BE3C0C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Réalisation de menus travaux 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de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maçonnerie,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 de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peinture....</w:t>
            </w:r>
          </w:p>
          <w:p w:rsidR="00BE3C0C" w:rsidRPr="009D38C5" w:rsidRDefault="00E91C45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Détecter les dysfonctionnements et réparer les pannes simples, nettoyer et e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>ntret</w:t>
            </w:r>
            <w:r>
              <w:rPr>
                <w:rFonts w:ascii="Verdana" w:hAnsi="Verdana" w:cs="Calibri"/>
                <w:sz w:val="16"/>
                <w:szCs w:val="16"/>
              </w:rPr>
              <w:t>enir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les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matériels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 xml:space="preserve">et </w:t>
            </w:r>
            <w:r>
              <w:rPr>
                <w:rFonts w:ascii="Verdana" w:hAnsi="Verdana" w:cs="Calibri"/>
                <w:sz w:val="16"/>
                <w:szCs w:val="16"/>
              </w:rPr>
              <w:t>l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>es loca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>ux de service mis à disposition</w:t>
            </w:r>
          </w:p>
          <w:p w:rsidR="00BE3C0C" w:rsidRPr="00F47CB1" w:rsidRDefault="00BE3C0C" w:rsidP="00BE3C0C">
            <w:pPr>
              <w:jc w:val="both"/>
              <w:rPr>
                <w:rFonts w:ascii="Verdana" w:hAnsi="Verdana" w:cs="Calibri"/>
                <w:sz w:val="8"/>
                <w:szCs w:val="8"/>
              </w:rPr>
            </w:pPr>
          </w:p>
          <w:p w:rsidR="00E91C45" w:rsidRDefault="00E91C45" w:rsidP="00BE3C0C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91C45">
              <w:rPr>
                <w:rFonts w:ascii="Verdana" w:hAnsi="Verdana" w:cs="Calibri"/>
                <w:b/>
                <w:sz w:val="16"/>
                <w:szCs w:val="16"/>
              </w:rPr>
              <w:t>Participer à l’accueil et à l’accompagnement des convois funéraires (police des funérailles), renseignement des usagers et des professionnels</w:t>
            </w:r>
          </w:p>
          <w:p w:rsidR="00E91C45" w:rsidRDefault="00E91C45" w:rsidP="00BE3C0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91C45">
              <w:rPr>
                <w:rFonts w:ascii="Verdana" w:hAnsi="Verdana" w:cs="Calibri"/>
                <w:sz w:val="16"/>
                <w:szCs w:val="16"/>
              </w:rPr>
              <w:t>Contrôler les autorisations d’entrée (personnes et véhicules)</w:t>
            </w:r>
          </w:p>
          <w:p w:rsidR="00C63997" w:rsidRDefault="00C63997" w:rsidP="00C63997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Remonter les informations, repérer les dégradations, profanations, anomalies ou incidents et alerter</w:t>
            </w:r>
          </w:p>
          <w:p w:rsidR="00E91C45" w:rsidRPr="00F47CB1" w:rsidRDefault="00E91C45" w:rsidP="00BE3C0C">
            <w:pPr>
              <w:jc w:val="both"/>
              <w:rPr>
                <w:rFonts w:ascii="Verdana" w:hAnsi="Verdana" w:cs="Calibri"/>
                <w:b/>
                <w:sz w:val="8"/>
                <w:szCs w:val="8"/>
              </w:rPr>
            </w:pPr>
          </w:p>
          <w:p w:rsidR="00963979" w:rsidRPr="00963979" w:rsidRDefault="00BE3C0C" w:rsidP="00F02CC4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63979">
              <w:rPr>
                <w:rFonts w:ascii="Verdana" w:hAnsi="Verdana" w:cs="Calibri"/>
                <w:b/>
                <w:sz w:val="16"/>
                <w:szCs w:val="16"/>
              </w:rPr>
              <w:t>Particip</w:t>
            </w:r>
            <w:r w:rsidR="00963979" w:rsidRPr="00963979">
              <w:rPr>
                <w:rFonts w:ascii="Verdana" w:hAnsi="Verdana" w:cs="Calibri"/>
                <w:b/>
                <w:sz w:val="16"/>
                <w:szCs w:val="16"/>
              </w:rPr>
              <w:t>ation</w:t>
            </w:r>
            <w:r w:rsidRPr="00963979">
              <w:rPr>
                <w:rFonts w:ascii="Verdana" w:hAnsi="Verdana" w:cs="Calibri"/>
                <w:b/>
                <w:sz w:val="16"/>
                <w:szCs w:val="16"/>
              </w:rPr>
              <w:t xml:space="preserve"> à la surveillance générale du cimetière </w:t>
            </w:r>
          </w:p>
          <w:p w:rsidR="00E84870" w:rsidRDefault="00BE3C0C" w:rsidP="00F02C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Expliquer et faire appliquer le règlement intérieur - Participer à la réception et à l'accompagnement des convois - Vérifier les documents administratifs liés aux opérations funéraires</w:t>
            </w:r>
            <w:r w:rsidR="004B4D74" w:rsidRPr="009D38C5">
              <w:rPr>
                <w:rFonts w:ascii="Verdana" w:hAnsi="Verdana" w:cs="Calibri"/>
                <w:sz w:val="16"/>
                <w:szCs w:val="16"/>
              </w:rPr>
              <w:t>–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Ten</w:t>
            </w:r>
            <w:r w:rsidR="004B4D74" w:rsidRPr="009D38C5">
              <w:rPr>
                <w:rFonts w:ascii="Verdana" w:hAnsi="Verdana" w:cs="Calibri"/>
                <w:sz w:val="16"/>
                <w:szCs w:val="16"/>
              </w:rPr>
              <w:t xml:space="preserve">ir </w:t>
            </w:r>
            <w:r w:rsidR="00E91C45" w:rsidRPr="009D38C5">
              <w:rPr>
                <w:rFonts w:ascii="Verdana" w:hAnsi="Verdana" w:cs="Calibri"/>
                <w:sz w:val="16"/>
                <w:szCs w:val="16"/>
              </w:rPr>
              <w:t>à jour</w:t>
            </w:r>
            <w:r w:rsidR="004B4D74" w:rsidRPr="009D38C5">
              <w:rPr>
                <w:rFonts w:ascii="Verdana" w:hAnsi="Verdana" w:cs="Calibri"/>
                <w:sz w:val="16"/>
                <w:szCs w:val="16"/>
              </w:rPr>
              <w:t xml:space="preserve"> les fichiers et le registre </w:t>
            </w:r>
            <w:r w:rsidR="00E91C45" w:rsidRPr="009D38C5">
              <w:rPr>
                <w:rFonts w:ascii="Verdana" w:hAnsi="Verdana" w:cs="Calibri"/>
                <w:sz w:val="16"/>
                <w:szCs w:val="16"/>
              </w:rPr>
              <w:t>des inhumations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, exhumations, réductions et autres opérations funéraires - Vérifier la conformité des travaux effectués (état des lieux avant et après travaux</w:t>
            </w:r>
            <w:r w:rsidR="00963979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FC37EA" w:rsidRPr="00F47CB1" w:rsidRDefault="00FC37EA" w:rsidP="00F02CC4">
            <w:pPr>
              <w:jc w:val="both"/>
              <w:rPr>
                <w:rFonts w:ascii="Verdana" w:hAnsi="Verdana" w:cs="Calibri"/>
                <w:b/>
                <w:i/>
                <w:sz w:val="16"/>
                <w:szCs w:val="16"/>
              </w:rPr>
            </w:pPr>
          </w:p>
          <w:p w:rsidR="00FC37EA" w:rsidRPr="009D38C5" w:rsidRDefault="00FC37EA" w:rsidP="00F02CC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47CB1">
              <w:rPr>
                <w:rFonts w:ascii="Verdana" w:hAnsi="Verdana" w:cs="Calibri"/>
                <w:b/>
                <w:i/>
                <w:sz w:val="16"/>
                <w:szCs w:val="16"/>
              </w:rPr>
              <w:t>Les activités du poste peuvent être réalisées dans les autres cimetières de la ville, en fonction des besoins et des projets d’aménagements en cours et à venir.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  </w:t>
            </w:r>
          </w:p>
        </w:tc>
      </w:tr>
      <w:tr w:rsidR="00E84870" w:rsidRPr="009D38C5" w:rsidTr="00F47CB1">
        <w:trPr>
          <w:trHeight w:val="1136"/>
          <w:jc w:val="center"/>
        </w:trPr>
        <w:tc>
          <w:tcPr>
            <w:tcW w:w="2830" w:type="dxa"/>
          </w:tcPr>
          <w:p w:rsidR="00E84870" w:rsidRPr="009D38C5" w:rsidRDefault="00E84870" w:rsidP="00565904">
            <w:pPr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Compétences requises</w:t>
            </w:r>
          </w:p>
        </w:tc>
        <w:tc>
          <w:tcPr>
            <w:tcW w:w="8364" w:type="dxa"/>
            <w:gridSpan w:val="3"/>
          </w:tcPr>
          <w:p w:rsidR="00565904" w:rsidRDefault="00E91C45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Connaissances et compétences techniques avérées en opérations funéraires (fossoyage, marbrerie)</w:t>
            </w:r>
          </w:p>
          <w:p w:rsidR="00E91C45" w:rsidRDefault="00E91C45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Connaissance dans le domaine des espaces verts</w:t>
            </w:r>
          </w:p>
          <w:p w:rsidR="00E91C45" w:rsidRDefault="00E91C45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Bonne condition physique et habileté manuelle</w:t>
            </w:r>
          </w:p>
          <w:p w:rsidR="00E91C45" w:rsidRDefault="00BE3C0C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 xml:space="preserve">Capacité à travailler en équipe, à rendre compte, à délivrer une information fiable </w:t>
            </w:r>
          </w:p>
          <w:p w:rsidR="00BE3C0C" w:rsidRPr="009D38C5" w:rsidRDefault="00BE3C0C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Ponctualité, sens du service public, de l'observation, de l'initiative</w:t>
            </w:r>
          </w:p>
          <w:p w:rsidR="00BE3C0C" w:rsidRPr="009D38C5" w:rsidRDefault="00BE3C0C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Capacité à faire pr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 xml:space="preserve">euve de réactivité, de rigueur </w:t>
            </w:r>
            <w:r w:rsidR="00E91C45">
              <w:rPr>
                <w:rFonts w:ascii="Verdana" w:hAnsi="Verdana" w:cs="Calibri"/>
                <w:sz w:val="16"/>
                <w:szCs w:val="16"/>
              </w:rPr>
              <w:t>–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 xml:space="preserve"> Disponibilité</w:t>
            </w:r>
            <w:r w:rsidR="00E91C45">
              <w:rPr>
                <w:rFonts w:ascii="Verdana" w:hAnsi="Verdana" w:cs="Calibri"/>
                <w:sz w:val="16"/>
                <w:szCs w:val="16"/>
              </w:rPr>
              <w:t xml:space="preserve"> et sens du service public</w:t>
            </w:r>
          </w:p>
          <w:p w:rsidR="00565904" w:rsidRPr="009D38C5" w:rsidRDefault="00BE3C0C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Discrétion et tact pour permettre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 xml:space="preserve"> le recueillement des familles</w:t>
            </w:r>
          </w:p>
          <w:p w:rsidR="00E84870" w:rsidRPr="009D38C5" w:rsidRDefault="00F47CB1" w:rsidP="0056590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Aptitude à la conduite </w:t>
            </w:r>
            <w:proofErr w:type="gramStart"/>
            <w:r>
              <w:rPr>
                <w:rFonts w:ascii="Verdana" w:hAnsi="Verdana" w:cs="Calibri"/>
                <w:sz w:val="16"/>
                <w:szCs w:val="16"/>
              </w:rPr>
              <w:t>d’engins  -</w:t>
            </w:r>
            <w:proofErr w:type="gram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BE3C0C" w:rsidRPr="009D38C5">
              <w:rPr>
                <w:rFonts w:ascii="Verdana" w:hAnsi="Verdana" w:cs="Calibri"/>
                <w:sz w:val="16"/>
                <w:szCs w:val="16"/>
              </w:rPr>
              <w:t>Permis B et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 xml:space="preserve"> CAGES R 372 fortement souhaité</w:t>
            </w:r>
          </w:p>
        </w:tc>
      </w:tr>
      <w:tr w:rsidR="00E84870" w:rsidRPr="009D38C5" w:rsidTr="00F47CB1">
        <w:trPr>
          <w:trHeight w:val="22"/>
          <w:jc w:val="center"/>
        </w:trPr>
        <w:tc>
          <w:tcPr>
            <w:tcW w:w="2830" w:type="dxa"/>
          </w:tcPr>
          <w:p w:rsidR="00E84870" w:rsidRPr="009D38C5" w:rsidRDefault="00E84870" w:rsidP="00565904">
            <w:pPr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364" w:type="dxa"/>
            <w:gridSpan w:val="3"/>
          </w:tcPr>
          <w:p w:rsidR="00E84870" w:rsidRPr="009D38C5" w:rsidRDefault="00E84870" w:rsidP="00BE3C0C">
            <w:pPr>
              <w:numPr>
                <w:ilvl w:val="0"/>
                <w:numId w:val="10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iCs/>
                <w:sz w:val="16"/>
                <w:szCs w:val="16"/>
                <w:u w:val="single"/>
              </w:rPr>
              <w:t>Horaires de travail</w:t>
            </w:r>
            <w:r w:rsidRPr="009D38C5">
              <w:rPr>
                <w:rFonts w:ascii="Verdana" w:hAnsi="Verdana" w:cs="Calibri"/>
                <w:iCs/>
                <w:sz w:val="16"/>
                <w:szCs w:val="16"/>
              </w:rPr>
              <w:t> :</w:t>
            </w:r>
          </w:p>
          <w:p w:rsidR="00E84870" w:rsidRPr="009D38C5" w:rsidRDefault="00E84870" w:rsidP="00BE3C0C">
            <w:pPr>
              <w:numPr>
                <w:ilvl w:val="0"/>
                <w:numId w:val="9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iCs/>
                <w:sz w:val="16"/>
                <w:szCs w:val="16"/>
              </w:rPr>
              <w:t xml:space="preserve">Du lundi au vendredi de </w:t>
            </w:r>
            <w:r w:rsidRPr="009D38C5">
              <w:rPr>
                <w:rFonts w:ascii="Verdana" w:hAnsi="Verdana" w:cs="Calibri"/>
                <w:b/>
                <w:bCs/>
                <w:iCs/>
                <w:sz w:val="16"/>
                <w:szCs w:val="16"/>
              </w:rPr>
              <w:t xml:space="preserve">8H30 à </w:t>
            </w:r>
            <w:r w:rsidR="00963979">
              <w:rPr>
                <w:rFonts w:ascii="Verdana" w:hAnsi="Verdana" w:cs="Calibri"/>
                <w:b/>
                <w:bCs/>
                <w:iCs/>
                <w:sz w:val="16"/>
                <w:szCs w:val="16"/>
              </w:rPr>
              <w:t>12h et de 13h15 à 17h (sauf le lundi de 8h30 à 12h</w:t>
            </w:r>
            <w:r w:rsidR="00963979" w:rsidRPr="00963979">
              <w:rPr>
                <w:rFonts w:ascii="Verdana" w:hAnsi="Verdana" w:cs="Calibri"/>
                <w:b/>
                <w:bCs/>
                <w:iCs/>
                <w:sz w:val="16"/>
                <w:szCs w:val="16"/>
              </w:rPr>
              <w:t>15</w:t>
            </w:r>
            <w:r w:rsidR="00963979">
              <w:rPr>
                <w:rFonts w:ascii="Verdana" w:hAnsi="Verdana" w:cs="Calibri"/>
                <w:b/>
                <w:bCs/>
                <w:iCs/>
                <w:sz w:val="16"/>
                <w:szCs w:val="16"/>
              </w:rPr>
              <w:t xml:space="preserve"> et de 13h15 à 17h)</w:t>
            </w:r>
            <w:r w:rsidRPr="009D38C5">
              <w:rPr>
                <w:rFonts w:ascii="Verdana" w:hAnsi="Verdana" w:cs="Calibri"/>
                <w:iCs/>
                <w:sz w:val="16"/>
                <w:szCs w:val="16"/>
              </w:rPr>
              <w:t xml:space="preserve">, </w:t>
            </w:r>
            <w:r w:rsidRPr="009D38C5">
              <w:rPr>
                <w:rFonts w:ascii="Verdana" w:hAnsi="Verdana" w:cs="Calibri"/>
                <w:sz w:val="16"/>
                <w:szCs w:val="16"/>
              </w:rPr>
              <w:t>mais les horaires sont modulables en fonction des nécessités de service</w:t>
            </w:r>
            <w:r w:rsidR="00565904" w:rsidRPr="009D38C5">
              <w:rPr>
                <w:rFonts w:ascii="Verdana" w:hAnsi="Verdana" w:cs="Calibri"/>
                <w:sz w:val="16"/>
                <w:szCs w:val="16"/>
              </w:rPr>
              <w:t>, notamment dans le cadre de l’activité des pompes funèbres qui s’exerce aussi le samedi.</w:t>
            </w:r>
          </w:p>
          <w:p w:rsidR="00E84870" w:rsidRPr="00963979" w:rsidRDefault="00E84870" w:rsidP="00963979">
            <w:pPr>
              <w:numPr>
                <w:ilvl w:val="0"/>
                <w:numId w:val="9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D38C5">
              <w:rPr>
                <w:rFonts w:ascii="Verdana" w:hAnsi="Verdana" w:cs="Calibri"/>
                <w:sz w:val="16"/>
                <w:szCs w:val="16"/>
              </w:rPr>
              <w:t>Présence obligatoire le 1</w:t>
            </w:r>
            <w:r w:rsidRPr="009D38C5">
              <w:rPr>
                <w:rFonts w:ascii="Verdana" w:hAnsi="Verdana" w:cs="Calibri"/>
                <w:sz w:val="16"/>
                <w:szCs w:val="16"/>
                <w:vertAlign w:val="superscript"/>
              </w:rPr>
              <w:t>er</w:t>
            </w:r>
            <w:r w:rsidRPr="009D38C5">
              <w:rPr>
                <w:rFonts w:ascii="Verdana" w:hAnsi="Verdana" w:cs="Calibri"/>
                <w:sz w:val="16"/>
                <w:szCs w:val="16"/>
              </w:rPr>
              <w:t xml:space="preserve"> novembre de chaque année</w:t>
            </w:r>
          </w:p>
          <w:p w:rsidR="00E84870" w:rsidRPr="009D38C5" w:rsidRDefault="00F47CB1" w:rsidP="00BE3C0C">
            <w:pPr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BE25EB">
              <w:rPr>
                <w:rFonts w:ascii="Verdana" w:hAnsi="Verdana" w:cstheme="minorHAnsi"/>
                <w:sz w:val="16"/>
                <w:szCs w:val="16"/>
              </w:rPr>
              <w:t xml:space="preserve">Ce poste est assorti de </w:t>
            </w:r>
            <w:r w:rsidRPr="00F47CB1">
              <w:rPr>
                <w:rFonts w:ascii="Verdana" w:hAnsi="Verdana" w:cstheme="minorHAnsi"/>
                <w:sz w:val="16"/>
                <w:szCs w:val="16"/>
                <w:u w:val="single"/>
              </w:rPr>
              <w:t>la NBI</w:t>
            </w:r>
            <w:r w:rsidRPr="00BE25EB">
              <w:rPr>
                <w:rFonts w:ascii="Verdana" w:hAnsi="Verdana" w:cstheme="minorHAnsi"/>
                <w:sz w:val="16"/>
                <w:szCs w:val="16"/>
              </w:rPr>
              <w:t> sur des fonctions d’agent de salubrité fossoyeur, sous réserve que les conditions d’octroi soient remplies.</w:t>
            </w:r>
          </w:p>
        </w:tc>
      </w:tr>
    </w:tbl>
    <w:p w:rsidR="00E84870" w:rsidRPr="009D38C5" w:rsidRDefault="00E84870" w:rsidP="00D115DE">
      <w:pPr>
        <w:jc w:val="both"/>
        <w:rPr>
          <w:rFonts w:ascii="Verdana" w:hAnsi="Verdana" w:cs="Arial"/>
          <w:sz w:val="16"/>
          <w:szCs w:val="16"/>
        </w:rPr>
      </w:pPr>
    </w:p>
    <w:sectPr w:rsidR="00E84870" w:rsidRPr="009D38C5" w:rsidSect="00F47C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5D2" w:rsidRDefault="009375D2" w:rsidP="009375D2">
      <w:r>
        <w:separator/>
      </w:r>
    </w:p>
  </w:endnote>
  <w:endnote w:type="continuationSeparator" w:id="0">
    <w:p w:rsidR="009375D2" w:rsidRDefault="009375D2" w:rsidP="0093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5D2" w:rsidRDefault="009375D2" w:rsidP="009375D2">
      <w:r>
        <w:separator/>
      </w:r>
    </w:p>
  </w:footnote>
  <w:footnote w:type="continuationSeparator" w:id="0">
    <w:p w:rsidR="009375D2" w:rsidRDefault="009375D2" w:rsidP="0093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374D"/>
    <w:multiLevelType w:val="hybridMultilevel"/>
    <w:tmpl w:val="8E88982E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DD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DFA218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A088E"/>
    <w:multiLevelType w:val="hybridMultilevel"/>
    <w:tmpl w:val="DA3A7B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21453"/>
    <w:multiLevelType w:val="singleLevel"/>
    <w:tmpl w:val="E120212A"/>
    <w:lvl w:ilvl="0">
      <w:numFmt w:val="bullet"/>
      <w:lvlText w:val=""/>
      <w:lvlJc w:val="left"/>
      <w:pPr>
        <w:tabs>
          <w:tab w:val="num" w:pos="1398"/>
        </w:tabs>
        <w:ind w:left="1398" w:hanging="405"/>
      </w:pPr>
      <w:rPr>
        <w:rFonts w:ascii="Wingdings" w:hAnsi="Wingdings" w:hint="default"/>
      </w:rPr>
    </w:lvl>
  </w:abstractNum>
  <w:abstractNum w:abstractNumId="6" w15:restartNumberingAfterBreak="0">
    <w:nsid w:val="4CE07EDB"/>
    <w:multiLevelType w:val="hybridMultilevel"/>
    <w:tmpl w:val="BDACFFEE"/>
    <w:lvl w:ilvl="0" w:tplc="D154023E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D154023E">
      <w:start w:val="1"/>
      <w:numFmt w:val="bullet"/>
      <w:lvlText w:val="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51529"/>
    <w:multiLevelType w:val="singleLevel"/>
    <w:tmpl w:val="EB2C961E"/>
    <w:lvl w:ilvl="0">
      <w:numFmt w:val="bullet"/>
      <w:lvlText w:val="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</w:abstractNum>
  <w:abstractNum w:abstractNumId="8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112798"/>
    <w:multiLevelType w:val="hybridMultilevel"/>
    <w:tmpl w:val="BDACFFEE"/>
    <w:lvl w:ilvl="0" w:tplc="07049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85"/>
    <w:rsid w:val="00066B6C"/>
    <w:rsid w:val="00085BB0"/>
    <w:rsid w:val="000B4C97"/>
    <w:rsid w:val="000F6D55"/>
    <w:rsid w:val="00165476"/>
    <w:rsid w:val="00174DE4"/>
    <w:rsid w:val="00184500"/>
    <w:rsid w:val="001F60E0"/>
    <w:rsid w:val="00244DDD"/>
    <w:rsid w:val="00253099"/>
    <w:rsid w:val="0029436C"/>
    <w:rsid w:val="002C129B"/>
    <w:rsid w:val="00381656"/>
    <w:rsid w:val="00471C9C"/>
    <w:rsid w:val="004B4D74"/>
    <w:rsid w:val="00526551"/>
    <w:rsid w:val="0053717C"/>
    <w:rsid w:val="00565904"/>
    <w:rsid w:val="0059225F"/>
    <w:rsid w:val="005C40C6"/>
    <w:rsid w:val="006A321A"/>
    <w:rsid w:val="006E0E4C"/>
    <w:rsid w:val="00752776"/>
    <w:rsid w:val="0078321F"/>
    <w:rsid w:val="007D5637"/>
    <w:rsid w:val="007D6729"/>
    <w:rsid w:val="007E5144"/>
    <w:rsid w:val="00802722"/>
    <w:rsid w:val="00813263"/>
    <w:rsid w:val="00825F76"/>
    <w:rsid w:val="00830264"/>
    <w:rsid w:val="0088506B"/>
    <w:rsid w:val="0089453F"/>
    <w:rsid w:val="0092569A"/>
    <w:rsid w:val="009375D2"/>
    <w:rsid w:val="00957CFC"/>
    <w:rsid w:val="00963979"/>
    <w:rsid w:val="009914A8"/>
    <w:rsid w:val="009D13F3"/>
    <w:rsid w:val="009D38C5"/>
    <w:rsid w:val="009D5C0E"/>
    <w:rsid w:val="009E6B24"/>
    <w:rsid w:val="00A14CE6"/>
    <w:rsid w:val="00A62733"/>
    <w:rsid w:val="00A76876"/>
    <w:rsid w:val="00A91D2E"/>
    <w:rsid w:val="00B6138F"/>
    <w:rsid w:val="00BE3C0C"/>
    <w:rsid w:val="00C63997"/>
    <w:rsid w:val="00C746F7"/>
    <w:rsid w:val="00C911E8"/>
    <w:rsid w:val="00D115DE"/>
    <w:rsid w:val="00D74DAE"/>
    <w:rsid w:val="00DB56B3"/>
    <w:rsid w:val="00DF3D5F"/>
    <w:rsid w:val="00E2340A"/>
    <w:rsid w:val="00E75E97"/>
    <w:rsid w:val="00E84870"/>
    <w:rsid w:val="00E91C45"/>
    <w:rsid w:val="00EE3985"/>
    <w:rsid w:val="00EF1AC5"/>
    <w:rsid w:val="00F02CC4"/>
    <w:rsid w:val="00F02D12"/>
    <w:rsid w:val="00F039D5"/>
    <w:rsid w:val="00F26B33"/>
    <w:rsid w:val="00F47CB1"/>
    <w:rsid w:val="00F55537"/>
    <w:rsid w:val="00FC37EA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DD10A-6E72-418F-9C72-12FA73DE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Retraitcorpsdetexte">
    <w:name w:val="Body Text Indent"/>
    <w:basedOn w:val="Normal"/>
    <w:semiHidden/>
    <w:pPr>
      <w:tabs>
        <w:tab w:val="left" w:pos="-1560"/>
        <w:tab w:val="left" w:pos="-426"/>
        <w:tab w:val="left" w:pos="4678"/>
      </w:tabs>
      <w:ind w:right="-568" w:firstLine="1134"/>
      <w:jc w:val="both"/>
    </w:pPr>
    <w:rPr>
      <w:rFonts w:ascii="CG Times" w:hAnsi="CG Times"/>
      <w:i/>
      <w:szCs w:val="20"/>
    </w:rPr>
  </w:style>
  <w:style w:type="paragraph" w:styleId="Corpsdetexte3">
    <w:name w:val="Body Text 3"/>
    <w:basedOn w:val="Normal"/>
    <w:semiHidden/>
    <w:rPr>
      <w:rFonts w:ascii="Arial" w:hAnsi="Arial" w:cs="Arial"/>
      <w:b/>
      <w:bCs/>
      <w:sz w:val="20"/>
    </w:rPr>
  </w:style>
  <w:style w:type="paragraph" w:styleId="Retraitcorpsdetexte2">
    <w:name w:val="Body Text Indent 2"/>
    <w:basedOn w:val="Normal"/>
    <w:semiHidden/>
    <w:pPr>
      <w:tabs>
        <w:tab w:val="left" w:pos="-1560"/>
        <w:tab w:val="left" w:pos="-426"/>
        <w:tab w:val="left" w:pos="4678"/>
      </w:tabs>
      <w:ind w:firstLine="1134"/>
      <w:jc w:val="both"/>
    </w:pPr>
    <w:rPr>
      <w:rFonts w:ascii="Arial" w:hAnsi="Arial" w:cs="Arial"/>
      <w:iC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5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45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3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5D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3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5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JEGAT Armelle</cp:lastModifiedBy>
  <cp:revision>3</cp:revision>
  <cp:lastPrinted>2013-04-19T12:44:00Z</cp:lastPrinted>
  <dcterms:created xsi:type="dcterms:W3CDTF">2025-10-22T10:07:00Z</dcterms:created>
  <dcterms:modified xsi:type="dcterms:W3CDTF">2025-11-04T08:53:00Z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000800be000000000000010262610207f74006b004c800</vt:lpwstr>
  </property>
</Properties>
</file>